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313" w:rsidRDefault="00505313">
      <w:r>
        <w:rPr>
          <w:noProof/>
          <w:lang w:eastAsia="fr-FR"/>
        </w:rPr>
        <mc:AlternateContent>
          <mc:Choice Requires="wps">
            <w:drawing>
              <wp:anchor distT="0" distB="0" distL="114300" distR="114300" simplePos="0" relativeHeight="251659264" behindDoc="0" locked="0" layoutInCell="1" allowOverlap="1" wp14:anchorId="04C132E8" wp14:editId="02CA9F83">
                <wp:simplePos x="0" y="0"/>
                <wp:positionH relativeFrom="column">
                  <wp:posOffset>647700</wp:posOffset>
                </wp:positionH>
                <wp:positionV relativeFrom="paragraph">
                  <wp:posOffset>0</wp:posOffset>
                </wp:positionV>
                <wp:extent cx="1828800" cy="1828800"/>
                <wp:effectExtent l="0" t="0" r="0" b="0"/>
                <wp:wrapNone/>
                <wp:docPr id="1" name="Zone de texte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505313" w:rsidRPr="006B34CF" w:rsidRDefault="00505313" w:rsidP="00505313">
                            <w:pPr>
                              <w:jc w:val="center"/>
                              <w:rPr>
                                <w:rFonts w:ascii="Amaze" w:hAnsi="Amaze"/>
                                <w:b/>
                                <w:color w:val="9900CC"/>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pPr>
                            <w:r w:rsidRPr="006B34CF">
                              <w:rPr>
                                <w:rFonts w:ascii="Amaze" w:hAnsi="Amaze"/>
                                <w:b/>
                                <w:color w:val="9900CC"/>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t>Appareil à désincrustation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Zone de texte 1" o:spid="_x0000_s1026" type="#_x0000_t202" style="position:absolute;margin-left:51pt;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" filled="f" stroked="f">
                <v:fill o:detectmouseclick="t"/>
                <v:textbox style="mso-fit-shape-to-text:t">
                  <w:txbxContent>
                    <w:p w:rsidR="00505313" w:rsidRPr="006B34CF" w:rsidRDefault="00505313" w:rsidP="00505313">
                      <w:pPr>
                        <w:jc w:val="center"/>
                        <w:rPr>
                          <w:rFonts w:ascii="Amaze" w:hAnsi="Amaze"/>
                          <w:b/>
                          <w:color w:val="9900CC"/>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pPr>
                      <w:r w:rsidRPr="006B34CF">
                        <w:rPr>
                          <w:rFonts w:ascii="Amaze" w:hAnsi="Amaze"/>
                          <w:b/>
                          <w:color w:val="9900CC"/>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t>Appareil à désincrustation</w:t>
                      </w:r>
                    </w:p>
                  </w:txbxContent>
                </v:textbox>
              </v:shape>
            </w:pict>
          </mc:Fallback>
        </mc:AlternateContent>
      </w:r>
    </w:p>
    <w:p w:rsidR="00505313" w:rsidRPr="00505313" w:rsidRDefault="00505313" w:rsidP="00505313"/>
    <w:p w:rsidR="00505313" w:rsidRDefault="00505313" w:rsidP="00505313"/>
    <w:p w:rsidR="007A0E7F" w:rsidRDefault="00505313" w:rsidP="00505313">
      <w:pPr>
        <w:tabs>
          <w:tab w:val="left" w:pos="2775"/>
        </w:tabs>
      </w:pPr>
      <w:r>
        <w:tab/>
      </w:r>
    </w:p>
    <w:p w:rsidR="006B34CF" w:rsidRDefault="00505313" w:rsidP="00505313">
      <w:pPr>
        <w:tabs>
          <w:tab w:val="left" w:pos="2775"/>
        </w:tabs>
        <w:rPr>
          <w:rFonts w:ascii="Amaze" w:hAnsi="Amaze"/>
          <w:sz w:val="28"/>
          <w:szCs w:val="28"/>
        </w:rPr>
      </w:pPr>
      <w:r>
        <w:t xml:space="preserve">     </w:t>
      </w:r>
      <w:r>
        <w:rPr>
          <w:rFonts w:ascii="Amaze" w:hAnsi="Amaze"/>
          <w:sz w:val="28"/>
          <w:szCs w:val="28"/>
        </w:rPr>
        <w:t>Ma cliente poss</w:t>
      </w:r>
      <w:r w:rsidR="0092751B">
        <w:rPr>
          <w:rFonts w:ascii="Amaze" w:hAnsi="Amaze"/>
          <w:sz w:val="28"/>
          <w:szCs w:val="28"/>
        </w:rPr>
        <w:t xml:space="preserve">ède de nombreuses gènes esthétique, comme une brillance sur l’ensemble du visage / du dos, de nombreux comédons, des petits boutons, un grain de peau grossier et irrégulier, les ostias sont dilatés et une peau très épaisse. Je peux donc en conclure que ma cliente présente une peau grasse. Cet effet est dû à la </w:t>
      </w:r>
      <w:r w:rsidR="00F72EC9">
        <w:rPr>
          <w:rFonts w:ascii="Amaze" w:hAnsi="Amaze"/>
          <w:sz w:val="28"/>
          <w:szCs w:val="28"/>
        </w:rPr>
        <w:t xml:space="preserve">l’hypersécrétion des glandes sébacés. La glande </w:t>
      </w:r>
      <w:r w:rsidR="006B34CF">
        <w:rPr>
          <w:rFonts w:ascii="Amaze" w:hAnsi="Amaze"/>
          <w:sz w:val="28"/>
          <w:szCs w:val="28"/>
        </w:rPr>
        <w:t>sébacée</w:t>
      </w:r>
      <w:r w:rsidR="00F72EC9">
        <w:rPr>
          <w:rFonts w:ascii="Amaze" w:hAnsi="Amaze"/>
          <w:sz w:val="28"/>
          <w:szCs w:val="28"/>
        </w:rPr>
        <w:t xml:space="preserve"> produit du sébum qui </w:t>
      </w:r>
      <w:r w:rsidR="006B34CF">
        <w:rPr>
          <w:rFonts w:ascii="Amaze" w:hAnsi="Amaze"/>
          <w:sz w:val="28"/>
          <w:szCs w:val="28"/>
        </w:rPr>
        <w:t>est composé de 96 % de lipide (</w:t>
      </w:r>
      <w:r w:rsidR="00F72EC9">
        <w:rPr>
          <w:rFonts w:ascii="Amaze" w:hAnsi="Amaze"/>
          <w:sz w:val="28"/>
          <w:szCs w:val="28"/>
        </w:rPr>
        <w:t>glycéride, a</w:t>
      </w:r>
      <w:r w:rsidR="006B34CF">
        <w:rPr>
          <w:rFonts w:ascii="Amaze" w:hAnsi="Amaze"/>
          <w:sz w:val="28"/>
          <w:szCs w:val="28"/>
        </w:rPr>
        <w:t>cide gras, cire et squalène).</w:t>
      </w:r>
    </w:p>
    <w:p w:rsidR="003D21F2" w:rsidRDefault="00F72EC9" w:rsidP="00505313">
      <w:pPr>
        <w:tabs>
          <w:tab w:val="left" w:pos="2775"/>
        </w:tabs>
        <w:rPr>
          <w:rFonts w:ascii="Amaze" w:hAnsi="Amaze"/>
          <w:sz w:val="28"/>
          <w:szCs w:val="28"/>
        </w:rPr>
      </w:pPr>
      <w:r>
        <w:rPr>
          <w:rFonts w:ascii="Amaze" w:hAnsi="Amaze"/>
          <w:sz w:val="28"/>
          <w:szCs w:val="28"/>
        </w:rPr>
        <w:t xml:space="preserve">     C’est pour cela que j’ai choisi d’utiliser l’appareil à désincrustation. </w:t>
      </w:r>
      <w:r w:rsidR="0033640D">
        <w:rPr>
          <w:rFonts w:ascii="Amaze" w:hAnsi="Amaze"/>
          <w:sz w:val="28"/>
          <w:szCs w:val="28"/>
        </w:rPr>
        <w:t>Spécifique aux peaux grasses.</w:t>
      </w:r>
      <w:r w:rsidR="0002172B">
        <w:rPr>
          <w:rFonts w:ascii="Amaze" w:hAnsi="Amaze"/>
          <w:sz w:val="28"/>
          <w:szCs w:val="28"/>
        </w:rPr>
        <w:t xml:space="preserve"> </w:t>
      </w:r>
      <w:r>
        <w:rPr>
          <w:rFonts w:ascii="Amaze" w:hAnsi="Amaze"/>
          <w:sz w:val="28"/>
          <w:szCs w:val="28"/>
        </w:rPr>
        <w:t xml:space="preserve">C’est un appareil générateur de courant galvanique </w:t>
      </w:r>
      <w:r w:rsidR="003D21F2">
        <w:rPr>
          <w:rFonts w:ascii="Amaze" w:hAnsi="Amaze"/>
          <w:sz w:val="28"/>
          <w:szCs w:val="28"/>
        </w:rPr>
        <w:t xml:space="preserve">c’est-à-dire </w:t>
      </w:r>
      <w:r w:rsidR="002D0017">
        <w:rPr>
          <w:rFonts w:ascii="Amaze" w:hAnsi="Amaze"/>
          <w:sz w:val="28"/>
          <w:szCs w:val="28"/>
        </w:rPr>
        <w:t xml:space="preserve">un </w:t>
      </w:r>
      <w:bookmarkStart w:id="0" w:name="_GoBack"/>
      <w:bookmarkEnd w:id="0"/>
      <w:r w:rsidR="003D21F2">
        <w:rPr>
          <w:rFonts w:ascii="Amaze" w:hAnsi="Amaze"/>
          <w:sz w:val="28"/>
          <w:szCs w:val="28"/>
        </w:rPr>
        <w:t xml:space="preserve">courant à faible intensité et de faible tension, </w:t>
      </w:r>
      <w:r>
        <w:rPr>
          <w:rFonts w:ascii="Amaze" w:hAnsi="Amaze"/>
          <w:sz w:val="28"/>
          <w:szCs w:val="28"/>
        </w:rPr>
        <w:t>qui par réaction chimique élimine partiellement l’excès de s</w:t>
      </w:r>
      <w:r w:rsidR="006B34CF">
        <w:rPr>
          <w:rFonts w:ascii="Amaze" w:hAnsi="Amaze"/>
          <w:sz w:val="28"/>
          <w:szCs w:val="28"/>
        </w:rPr>
        <w:t>é</w:t>
      </w:r>
      <w:r>
        <w:rPr>
          <w:rFonts w:ascii="Amaze" w:hAnsi="Amaze"/>
          <w:sz w:val="28"/>
          <w:szCs w:val="28"/>
        </w:rPr>
        <w:t>bum</w:t>
      </w:r>
      <w:r w:rsidR="003D21F2">
        <w:rPr>
          <w:rFonts w:ascii="Amaze" w:hAnsi="Amaze"/>
          <w:sz w:val="28"/>
          <w:szCs w:val="28"/>
        </w:rPr>
        <w:t xml:space="preserve"> du film hydrolipidique par saponification du sébum.</w:t>
      </w:r>
    </w:p>
    <w:p w:rsidR="006B34CF" w:rsidRDefault="006B34CF" w:rsidP="00505313">
      <w:pPr>
        <w:tabs>
          <w:tab w:val="left" w:pos="2775"/>
        </w:tabs>
        <w:rPr>
          <w:rFonts w:ascii="Amaze" w:hAnsi="Amaze"/>
          <w:sz w:val="28"/>
          <w:szCs w:val="28"/>
        </w:rPr>
      </w:pPr>
      <w:r>
        <w:rPr>
          <w:rFonts w:ascii="Amaze" w:hAnsi="Amaze"/>
          <w:sz w:val="28"/>
          <w:szCs w:val="28"/>
        </w:rPr>
        <w:t xml:space="preserve">     Je vais utiliser cet appareil après la phase de nettoyage pour que la peau soit nette et propre avant d’effectuer le soin.</w:t>
      </w:r>
    </w:p>
    <w:p w:rsidR="006B34CF" w:rsidRDefault="006B34CF" w:rsidP="00505313">
      <w:pPr>
        <w:tabs>
          <w:tab w:val="left" w:pos="2775"/>
        </w:tabs>
        <w:rPr>
          <w:rFonts w:ascii="Amaze" w:hAnsi="Amaze"/>
          <w:sz w:val="28"/>
          <w:szCs w:val="28"/>
        </w:rPr>
      </w:pPr>
      <w:r>
        <w:rPr>
          <w:rFonts w:ascii="Amaze" w:hAnsi="Amaze"/>
          <w:sz w:val="28"/>
          <w:szCs w:val="28"/>
        </w:rPr>
        <w:t xml:space="preserve">     Je vais donc aseptiser les électrodes actives, les rouleaux et l’électrode indifférente avec du coton et de l’alcool avant tout contact avec la peau. </w:t>
      </w:r>
      <w:r w:rsidR="003D21F2">
        <w:rPr>
          <w:rFonts w:ascii="Amaze" w:hAnsi="Amaze"/>
          <w:sz w:val="28"/>
          <w:szCs w:val="28"/>
        </w:rPr>
        <w:t xml:space="preserve">Je dois m’assurer que ma cliente ne porte aucuns bijoux. </w:t>
      </w:r>
      <w:r>
        <w:rPr>
          <w:rFonts w:ascii="Amaze" w:hAnsi="Amaze"/>
          <w:sz w:val="28"/>
          <w:szCs w:val="28"/>
        </w:rPr>
        <w:t>Ensuite je branche l’appareil en m’assurant du bon état de l’appareil et du fil électrique pour éviter tout incident</w:t>
      </w:r>
      <w:r w:rsidR="003D21F2">
        <w:rPr>
          <w:rFonts w:ascii="Amaze" w:hAnsi="Amaze"/>
          <w:sz w:val="28"/>
          <w:szCs w:val="28"/>
        </w:rPr>
        <w:t>.</w:t>
      </w:r>
      <w:r w:rsidR="0033640D">
        <w:rPr>
          <w:rFonts w:ascii="Amaze" w:hAnsi="Amaze"/>
          <w:sz w:val="28"/>
          <w:szCs w:val="28"/>
        </w:rPr>
        <w:t xml:space="preserve"> J’appuie sur le bouton « On / Off »</w:t>
      </w:r>
      <w:r w:rsidR="003D21F2">
        <w:rPr>
          <w:rFonts w:ascii="Amaze" w:hAnsi="Amaze"/>
          <w:sz w:val="28"/>
          <w:szCs w:val="28"/>
        </w:rPr>
        <w:t xml:space="preserve"> et je m’assure que l’intensité et réglé sur 0</w:t>
      </w:r>
      <w:r w:rsidR="0033640D">
        <w:rPr>
          <w:rFonts w:ascii="Amaze" w:hAnsi="Amaze"/>
          <w:sz w:val="28"/>
          <w:szCs w:val="28"/>
        </w:rPr>
        <w:t>, j’applique les mousses sur les électrodes actives rouleaux, et ensuite je vais le tremper dans une lotion</w:t>
      </w:r>
      <w:r w:rsidR="003D21F2">
        <w:rPr>
          <w:rFonts w:ascii="Amaze" w:hAnsi="Amaze"/>
          <w:sz w:val="28"/>
          <w:szCs w:val="28"/>
        </w:rPr>
        <w:t xml:space="preserve"> à base de soude qui mélangé au sébum va donner du savon et du glycérol. Je vais b</w:t>
      </w:r>
      <w:r w:rsidR="00D92F80">
        <w:rPr>
          <w:rFonts w:ascii="Amaze" w:hAnsi="Amaze"/>
          <w:sz w:val="28"/>
          <w:szCs w:val="28"/>
        </w:rPr>
        <w:t>rancher les fils de pole négatif sur les électrodes actives et ceux de pole positif sur l’électrode indifférente.</w:t>
      </w:r>
      <w:r w:rsidR="003D21F2">
        <w:rPr>
          <w:rFonts w:ascii="Amaze" w:hAnsi="Amaze"/>
          <w:sz w:val="28"/>
          <w:szCs w:val="28"/>
        </w:rPr>
        <w:t xml:space="preserve"> Puis je vais régler la minuterie sur 5 à 10 minutes selon le niveau de la peau grasse.</w:t>
      </w:r>
      <w:r w:rsidR="00D92F80">
        <w:rPr>
          <w:rFonts w:ascii="Amaze" w:hAnsi="Amaze"/>
          <w:sz w:val="28"/>
          <w:szCs w:val="28"/>
        </w:rPr>
        <w:t xml:space="preserve"> Je donne l’électrode indifférente dans la main de ma cliente, et je pose les électrodes sur la zone à traiter qui doivent être toujours en mouvement en montant progressivement l’intensité qui est compris entre 1.5 mA et 3mA selon la sensibilité du model. </w:t>
      </w:r>
      <w:r w:rsidR="003D21F2">
        <w:rPr>
          <w:rFonts w:ascii="Amaze" w:hAnsi="Amaze"/>
          <w:sz w:val="28"/>
          <w:szCs w:val="28"/>
        </w:rPr>
        <w:t xml:space="preserve"> </w:t>
      </w:r>
      <w:r w:rsidR="009037F0">
        <w:rPr>
          <w:rFonts w:ascii="Amaze" w:hAnsi="Amaze"/>
          <w:sz w:val="28"/>
          <w:szCs w:val="28"/>
        </w:rPr>
        <w:t xml:space="preserve">Je ne dois jamais quitter le contact avec la peau qui provoquera des picotements désagréables pour la cliente. J’effectue des mouvements de roulement sur toute la zone à traiter jusqu’à ce que le temps de minuterie soit terminé. Puis je quitte le contact avec la peau, je débranche les fils des électrodes, puis les aseptiser et les passer au stérilisateur ainsi que les mousses. </w:t>
      </w:r>
      <w:r w:rsidR="003E06C8">
        <w:rPr>
          <w:rFonts w:ascii="Amaze" w:hAnsi="Amaze"/>
          <w:sz w:val="28"/>
          <w:szCs w:val="28"/>
        </w:rPr>
        <w:t>J’éteins</w:t>
      </w:r>
      <w:r w:rsidR="009037F0">
        <w:rPr>
          <w:rFonts w:ascii="Amaze" w:hAnsi="Amaze"/>
          <w:sz w:val="28"/>
          <w:szCs w:val="28"/>
        </w:rPr>
        <w:t xml:space="preserve"> et débranche l’appareil. </w:t>
      </w:r>
    </w:p>
    <w:p w:rsidR="005D07FC" w:rsidRDefault="003E06C8" w:rsidP="00505313">
      <w:pPr>
        <w:tabs>
          <w:tab w:val="left" w:pos="2775"/>
        </w:tabs>
        <w:rPr>
          <w:rFonts w:ascii="Amaze" w:hAnsi="Amaze"/>
          <w:sz w:val="28"/>
          <w:szCs w:val="28"/>
        </w:rPr>
      </w:pPr>
      <w:r>
        <w:rPr>
          <w:rFonts w:ascii="Amaze" w:hAnsi="Amaze"/>
          <w:sz w:val="28"/>
          <w:szCs w:val="28"/>
        </w:rPr>
        <w:lastRenderedPageBreak/>
        <w:t xml:space="preserve">     Donc grâce à l’action chimique les corps gras </w:t>
      </w:r>
      <w:r w:rsidR="009B38D0">
        <w:rPr>
          <w:rFonts w:ascii="Amaze" w:hAnsi="Amaze"/>
          <w:sz w:val="28"/>
          <w:szCs w:val="28"/>
        </w:rPr>
        <w:t xml:space="preserve">présent à la surface de la peau </w:t>
      </w:r>
      <w:r>
        <w:rPr>
          <w:rFonts w:ascii="Amaze" w:hAnsi="Amaze"/>
          <w:sz w:val="28"/>
          <w:szCs w:val="28"/>
        </w:rPr>
        <w:t>sont éliminé</w:t>
      </w:r>
      <w:r w:rsidR="009B38D0">
        <w:rPr>
          <w:rFonts w:ascii="Amaze" w:hAnsi="Amaze"/>
          <w:sz w:val="28"/>
          <w:szCs w:val="28"/>
        </w:rPr>
        <w:t>s, donc plus d’aspect luisant grâce à la saponification</w:t>
      </w:r>
      <w:r w:rsidR="00C50F38">
        <w:rPr>
          <w:rFonts w:ascii="Amaze" w:hAnsi="Amaze"/>
          <w:sz w:val="28"/>
          <w:szCs w:val="28"/>
        </w:rPr>
        <w:t xml:space="preserve"> = sébum + lotion se transforme en savon.</w:t>
      </w:r>
      <w:r w:rsidR="005D07FC">
        <w:rPr>
          <w:rFonts w:ascii="Amaze" w:hAnsi="Amaze"/>
          <w:sz w:val="28"/>
          <w:szCs w:val="28"/>
        </w:rPr>
        <w:t xml:space="preserve"> La peau est donc </w:t>
      </w:r>
      <w:r w:rsidR="002A0954">
        <w:rPr>
          <w:rFonts w:ascii="Amaze" w:hAnsi="Amaze"/>
          <w:sz w:val="28"/>
          <w:szCs w:val="28"/>
        </w:rPr>
        <w:t>matifié et nettoyée.</w:t>
      </w:r>
    </w:p>
    <w:p w:rsidR="003E06C8" w:rsidRDefault="005D07FC" w:rsidP="00505313">
      <w:pPr>
        <w:tabs>
          <w:tab w:val="left" w:pos="2775"/>
        </w:tabs>
        <w:rPr>
          <w:rFonts w:ascii="Amaze" w:hAnsi="Amaze"/>
          <w:sz w:val="28"/>
          <w:szCs w:val="28"/>
        </w:rPr>
      </w:pPr>
      <w:r>
        <w:rPr>
          <w:rFonts w:ascii="Amaze" w:hAnsi="Amaze"/>
          <w:sz w:val="28"/>
          <w:szCs w:val="28"/>
        </w:rPr>
        <w:t xml:space="preserve">     Je peux enfin passer à l’étape suivant c’est à dire l’extraction des comédons, pour pouvoir parfaire le résultat.</w:t>
      </w:r>
    </w:p>
    <w:p w:rsidR="006B34CF" w:rsidRDefault="006B34CF" w:rsidP="00505313">
      <w:pPr>
        <w:tabs>
          <w:tab w:val="left" w:pos="2775"/>
        </w:tabs>
        <w:rPr>
          <w:rFonts w:ascii="Amaze" w:hAnsi="Amaze"/>
          <w:sz w:val="28"/>
          <w:szCs w:val="28"/>
        </w:rPr>
      </w:pPr>
    </w:p>
    <w:p w:rsidR="006B34CF" w:rsidRDefault="006B34CF" w:rsidP="00505313">
      <w:pPr>
        <w:tabs>
          <w:tab w:val="left" w:pos="2775"/>
        </w:tabs>
        <w:rPr>
          <w:rFonts w:ascii="Amaze" w:hAnsi="Amaze"/>
          <w:sz w:val="28"/>
          <w:szCs w:val="28"/>
        </w:rPr>
      </w:pPr>
    </w:p>
    <w:p w:rsidR="006B34CF" w:rsidRDefault="006B34CF" w:rsidP="00505313">
      <w:pPr>
        <w:tabs>
          <w:tab w:val="left" w:pos="2775"/>
        </w:tabs>
        <w:rPr>
          <w:rFonts w:ascii="Amaze" w:hAnsi="Amaze"/>
          <w:sz w:val="28"/>
          <w:szCs w:val="28"/>
        </w:rPr>
      </w:pPr>
    </w:p>
    <w:p w:rsidR="0092751B" w:rsidRPr="00505313" w:rsidRDefault="0092751B" w:rsidP="00505313">
      <w:pPr>
        <w:tabs>
          <w:tab w:val="left" w:pos="2775"/>
        </w:tabs>
        <w:rPr>
          <w:rFonts w:ascii="Amaze" w:hAnsi="Amaze"/>
          <w:sz w:val="28"/>
          <w:szCs w:val="28"/>
        </w:rPr>
      </w:pPr>
      <w:r>
        <w:rPr>
          <w:rFonts w:ascii="Amaze" w:hAnsi="Amaze"/>
          <w:sz w:val="28"/>
          <w:szCs w:val="28"/>
        </w:rPr>
        <w:t xml:space="preserve">     </w:t>
      </w:r>
    </w:p>
    <w:sectPr w:rsidR="0092751B" w:rsidRPr="005053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maze">
    <w:panose1 w:val="020B05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7FB"/>
    <w:rsid w:val="0002172B"/>
    <w:rsid w:val="002A0954"/>
    <w:rsid w:val="002D0017"/>
    <w:rsid w:val="0033640D"/>
    <w:rsid w:val="003D21F2"/>
    <w:rsid w:val="003E06C8"/>
    <w:rsid w:val="00505313"/>
    <w:rsid w:val="005D07FC"/>
    <w:rsid w:val="006B34CF"/>
    <w:rsid w:val="007A0E7F"/>
    <w:rsid w:val="009037F0"/>
    <w:rsid w:val="009057FB"/>
    <w:rsid w:val="0092751B"/>
    <w:rsid w:val="009B38D0"/>
    <w:rsid w:val="00C50F38"/>
    <w:rsid w:val="00D14772"/>
    <w:rsid w:val="00D92F80"/>
    <w:rsid w:val="00F72EC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8801A-4BB3-4833-A676-925037EA4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2</Pages>
  <Words>428</Words>
  <Characters>2359</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Sebetlulu</dc:creator>
  <cp:keywords/>
  <dc:description/>
  <cp:lastModifiedBy>Sebetlulu</cp:lastModifiedBy>
  <cp:revision>5</cp:revision>
  <dcterms:created xsi:type="dcterms:W3CDTF">2013-01-19T17:06:00Z</dcterms:created>
  <dcterms:modified xsi:type="dcterms:W3CDTF">2013-01-24T20:23:00Z</dcterms:modified>
</cp:coreProperties>
</file>