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84" w:rsidRDefault="009A7FB4" w:rsidP="009A7FB4">
      <w:pPr>
        <w:pStyle w:val="Titre"/>
      </w:pPr>
      <w:r>
        <w:t>Le derme</w:t>
      </w:r>
    </w:p>
    <w:p w:rsidR="009A7FB4" w:rsidRDefault="009A7FB4" w:rsidP="008410F4">
      <w:pPr>
        <w:spacing w:after="0"/>
      </w:pPr>
      <w:r w:rsidRPr="00D610A8">
        <w:rPr>
          <w:rStyle w:val="Titre1Car"/>
          <w:sz w:val="32"/>
          <w:szCs w:val="32"/>
          <w:u w:val="single"/>
        </w:rPr>
        <w:t>Définition :</w:t>
      </w:r>
      <w:r>
        <w:t xml:space="preserve"> Tissus conjonctif formé une matrice extra cellulaire dans laquelle baigne des cellules ; les fibroblastes. On trou</w:t>
      </w:r>
      <w:r w:rsidR="0024346E">
        <w:t>v</w:t>
      </w:r>
      <w:r>
        <w:t>e également des aisseaux sanguins lymphatiques et des nerfs. C’est le tissus de soutient et de nutrition de la peau, il donne aussi la consistance et le tonus de la peau.</w:t>
      </w:r>
    </w:p>
    <w:p w:rsidR="009A7FB4" w:rsidRDefault="008410F4" w:rsidP="008410F4">
      <w:pPr>
        <w:spacing w:after="0"/>
      </w:pPr>
      <w:r>
        <w:t>Il contient les annexes cutanées qui se trouvent dans le derme profond :</w:t>
      </w:r>
    </w:p>
    <w:p w:rsidR="008410F4" w:rsidRDefault="008410F4" w:rsidP="008410F4">
      <w:pPr>
        <w:pStyle w:val="Paragraphedeliste"/>
        <w:numPr>
          <w:ilvl w:val="0"/>
          <w:numId w:val="1"/>
        </w:numPr>
        <w:spacing w:after="0"/>
      </w:pPr>
      <w:r>
        <w:t>Les glandes sudoripares</w:t>
      </w:r>
    </w:p>
    <w:p w:rsidR="008410F4" w:rsidRDefault="008410F4" w:rsidP="008410F4">
      <w:pPr>
        <w:pStyle w:val="Paragraphedeliste"/>
        <w:numPr>
          <w:ilvl w:val="0"/>
          <w:numId w:val="1"/>
        </w:numPr>
        <w:spacing w:after="0"/>
      </w:pPr>
      <w:r>
        <w:t>Les glandes sébacées</w:t>
      </w:r>
    </w:p>
    <w:p w:rsidR="008410F4" w:rsidRDefault="008410F4" w:rsidP="008410F4">
      <w:pPr>
        <w:pStyle w:val="Paragraphedeliste"/>
        <w:numPr>
          <w:ilvl w:val="0"/>
          <w:numId w:val="1"/>
        </w:numPr>
        <w:spacing w:after="0"/>
      </w:pPr>
      <w:r>
        <w:t>Les follicules pileux</w:t>
      </w:r>
    </w:p>
    <w:p w:rsidR="00EE7720" w:rsidRDefault="00EE7720" w:rsidP="00EE7720">
      <w:pPr>
        <w:spacing w:after="0"/>
      </w:pPr>
    </w:p>
    <w:p w:rsidR="00EE7720" w:rsidRPr="00D610A8" w:rsidRDefault="00EE7720" w:rsidP="00EE7720">
      <w:pPr>
        <w:pStyle w:val="Titre1"/>
        <w:spacing w:before="0"/>
        <w:rPr>
          <w:sz w:val="32"/>
          <w:szCs w:val="32"/>
          <w:u w:val="single"/>
        </w:rPr>
      </w:pPr>
      <w:r w:rsidRPr="00D610A8">
        <w:rPr>
          <w:sz w:val="32"/>
          <w:szCs w:val="32"/>
          <w:u w:val="single"/>
        </w:rPr>
        <w:t>Les constituants du derme :</w:t>
      </w:r>
    </w:p>
    <w:p w:rsidR="00EE7720" w:rsidRDefault="00EE7720" w:rsidP="00EE7720">
      <w:pPr>
        <w:pStyle w:val="Paragraphedeliste"/>
        <w:numPr>
          <w:ilvl w:val="0"/>
          <w:numId w:val="2"/>
        </w:numPr>
      </w:pPr>
      <w:r>
        <w:t>Cellules fixes les fibroblastes ; ont pour rôle de fabriquer le collagène ; l’élastine et les macromolécules (glycoprotéines) qu’elle rejette à l’extérieur pour formé la matrice extra cellulaire.</w:t>
      </w:r>
    </w:p>
    <w:p w:rsidR="00EE7720" w:rsidRDefault="00EE7720" w:rsidP="00EE7720">
      <w:pPr>
        <w:pStyle w:val="Paragraphedeliste"/>
        <w:numPr>
          <w:ilvl w:val="0"/>
          <w:numId w:val="2"/>
        </w:numPr>
      </w:pPr>
      <w:r>
        <w:t xml:space="preserve">Les cellules mobiles ; </w:t>
      </w:r>
    </w:p>
    <w:p w:rsidR="00EE7720" w:rsidRDefault="00EE7720" w:rsidP="00EE7720">
      <w:pPr>
        <w:pStyle w:val="Paragraphedeliste"/>
        <w:numPr>
          <w:ilvl w:val="0"/>
          <w:numId w:val="3"/>
        </w:numPr>
      </w:pPr>
      <w:r>
        <w:t>Des fibres de collagène et élastines fabriqué par le fibroblaste</w:t>
      </w:r>
    </w:p>
    <w:p w:rsidR="00EE7720" w:rsidRDefault="00EE7720" w:rsidP="00EE7720">
      <w:pPr>
        <w:pStyle w:val="Paragraphedeliste"/>
        <w:numPr>
          <w:ilvl w:val="0"/>
          <w:numId w:val="3"/>
        </w:numPr>
      </w:pPr>
      <w:r>
        <w:t xml:space="preserve">Substance fondamentale (liquide visqueux composé principalement d’eau et de macromolécules </w:t>
      </w:r>
      <w:r w:rsidR="00B47D04">
        <w:t>fabriqué</w:t>
      </w:r>
      <w:r>
        <w:t xml:space="preserve"> par les fibroblastes qui les rejettent pour former la matrice extracellulaire.</w:t>
      </w:r>
    </w:p>
    <w:p w:rsidR="00EE7720" w:rsidRPr="00D610A8" w:rsidRDefault="00EE7720" w:rsidP="00EE7720">
      <w:pPr>
        <w:pStyle w:val="Titre1"/>
        <w:spacing w:before="0"/>
        <w:rPr>
          <w:sz w:val="32"/>
          <w:szCs w:val="32"/>
          <w:u w:val="single"/>
        </w:rPr>
      </w:pPr>
      <w:r w:rsidRPr="00D610A8">
        <w:rPr>
          <w:sz w:val="32"/>
          <w:szCs w:val="32"/>
          <w:u w:val="single"/>
        </w:rPr>
        <w:t xml:space="preserve">Structure générale du derme : </w:t>
      </w:r>
    </w:p>
    <w:p w:rsidR="00EE7720" w:rsidRPr="00EE7720" w:rsidRDefault="00EE7720" w:rsidP="00EE7720">
      <w:pPr>
        <w:pStyle w:val="Paragraphedeliste"/>
        <w:numPr>
          <w:ilvl w:val="0"/>
          <w:numId w:val="4"/>
        </w:numPr>
        <w:rPr>
          <w:u w:val="single"/>
        </w:rPr>
      </w:pPr>
      <w:r w:rsidRPr="00EE7720">
        <w:rPr>
          <w:u w:val="single"/>
        </w:rPr>
        <w:t>Le derme superficiel :</w:t>
      </w:r>
    </w:p>
    <w:p w:rsidR="00EE7720" w:rsidRDefault="00B47D04" w:rsidP="00EE7720">
      <w:pPr>
        <w:ind w:left="360"/>
      </w:pPr>
      <w:r>
        <w:t>Il est représenté par les papi</w:t>
      </w:r>
      <w:r w:rsidR="00EE7720">
        <w:t>lles dermiques, il contient :</w:t>
      </w:r>
    </w:p>
    <w:p w:rsidR="00EE7720" w:rsidRDefault="00EE7720" w:rsidP="00EE7720">
      <w:pPr>
        <w:pStyle w:val="Paragraphedeliste"/>
        <w:numPr>
          <w:ilvl w:val="0"/>
          <w:numId w:val="5"/>
        </w:numPr>
      </w:pPr>
      <w:r>
        <w:t>Des capillaires sanguins et lymphatiques</w:t>
      </w:r>
    </w:p>
    <w:p w:rsidR="00EE7720" w:rsidRDefault="00EE7720" w:rsidP="00EE7720">
      <w:pPr>
        <w:pStyle w:val="Paragraphedeliste"/>
        <w:numPr>
          <w:ilvl w:val="0"/>
          <w:numId w:val="5"/>
        </w:numPr>
      </w:pPr>
      <w:r>
        <w:t>De nombreuses terminaisons nerveuses</w:t>
      </w:r>
    </w:p>
    <w:p w:rsidR="00EE7720" w:rsidRDefault="00EE7720" w:rsidP="00EE7720">
      <w:pPr>
        <w:pStyle w:val="Paragraphedeliste"/>
        <w:numPr>
          <w:ilvl w:val="0"/>
          <w:numId w:val="5"/>
        </w:numPr>
      </w:pPr>
      <w:r>
        <w:t>Des fibres élastiques dirigées verticalement</w:t>
      </w:r>
    </w:p>
    <w:p w:rsidR="00EE7720" w:rsidRDefault="00EE7720" w:rsidP="00EE7720">
      <w:pPr>
        <w:spacing w:after="0"/>
        <w:ind w:left="720"/>
      </w:pPr>
      <w:r>
        <w:t>C’est dans cette partie que se trouvent les échanges nutritifs entre derme et épiderme.</w:t>
      </w:r>
    </w:p>
    <w:p w:rsidR="00EE7720" w:rsidRDefault="00EE7720" w:rsidP="00EE7720">
      <w:pPr>
        <w:spacing w:after="0"/>
        <w:ind w:left="720"/>
      </w:pPr>
      <w:r>
        <w:t>La substance fondamentale est abondante, c’est u tissu conjonctif lâche.</w:t>
      </w:r>
    </w:p>
    <w:p w:rsidR="00B47D04" w:rsidRDefault="00B47D04" w:rsidP="00EE7720">
      <w:pPr>
        <w:spacing w:after="0"/>
        <w:ind w:left="720"/>
      </w:pPr>
    </w:p>
    <w:p w:rsidR="00B47D04" w:rsidRDefault="00B47D04" w:rsidP="00B47D04">
      <w:pPr>
        <w:pStyle w:val="Paragraphedeliste"/>
        <w:numPr>
          <w:ilvl w:val="0"/>
          <w:numId w:val="4"/>
        </w:numPr>
        <w:spacing w:after="0"/>
        <w:rPr>
          <w:u w:val="single"/>
        </w:rPr>
      </w:pPr>
      <w:r w:rsidRPr="00B47D04">
        <w:rPr>
          <w:u w:val="single"/>
        </w:rPr>
        <w:t>Le derme réticulaire (chorium ou profond) :</w:t>
      </w:r>
    </w:p>
    <w:p w:rsidR="00B47D04" w:rsidRPr="00B47D04" w:rsidRDefault="00B47D04" w:rsidP="00B47D04">
      <w:pPr>
        <w:pStyle w:val="Paragraphedeliste"/>
        <w:spacing w:after="0"/>
        <w:rPr>
          <w:u w:val="single"/>
        </w:rPr>
      </w:pPr>
    </w:p>
    <w:p w:rsidR="00B47D04" w:rsidRDefault="00B47D04" w:rsidP="00B47D04">
      <w:pPr>
        <w:spacing w:after="0"/>
        <w:ind w:left="360"/>
      </w:pPr>
      <w:r>
        <w:t>Il représente les 4/5 de l’épaisseur du derme, c’est un tissu conjonctif dense</w:t>
      </w:r>
    </w:p>
    <w:p w:rsidR="00B47D04" w:rsidRDefault="00B47D04" w:rsidP="00B47D04">
      <w:pPr>
        <w:spacing w:after="0"/>
        <w:ind w:left="360"/>
      </w:pPr>
      <w:r>
        <w:t>Les fibres de collagène sont disposées horizontalement en vague qui s’entrecroise dans toutes les directions.</w:t>
      </w:r>
    </w:p>
    <w:p w:rsidR="00B47D04" w:rsidRDefault="00B47D04" w:rsidP="00B47D04">
      <w:pPr>
        <w:spacing w:after="0"/>
        <w:ind w:left="360"/>
      </w:pPr>
      <w:r>
        <w:t>Les fibres d’élastines se superposent aux fibres de collagènes.</w:t>
      </w:r>
    </w:p>
    <w:p w:rsidR="00B47D04" w:rsidRDefault="00B47D04" w:rsidP="00B47D04">
      <w:pPr>
        <w:spacing w:after="0"/>
        <w:ind w:left="360"/>
      </w:pPr>
    </w:p>
    <w:p w:rsidR="00B47D04" w:rsidRDefault="00B47D04" w:rsidP="00B47D04">
      <w:pPr>
        <w:spacing w:after="0"/>
        <w:ind w:left="360"/>
      </w:pPr>
      <w:r>
        <w:t>Le derme est un tissu de soutien compressible, élastique, extensible.</w:t>
      </w:r>
    </w:p>
    <w:p w:rsidR="00B47D04" w:rsidRDefault="00B47D04" w:rsidP="00B47D04">
      <w:pPr>
        <w:spacing w:after="0"/>
        <w:ind w:left="360"/>
      </w:pPr>
    </w:p>
    <w:p w:rsidR="00B47D04" w:rsidRPr="00EE7720" w:rsidRDefault="00B47D04" w:rsidP="00B47D04">
      <w:pPr>
        <w:spacing w:after="0"/>
        <w:ind w:left="360"/>
      </w:pPr>
    </w:p>
    <w:p w:rsidR="009A7FB4" w:rsidRPr="009A7FB4" w:rsidRDefault="009A7FB4" w:rsidP="009A7FB4"/>
    <w:sectPr w:rsidR="009A7FB4" w:rsidRPr="009A7FB4" w:rsidSect="00A67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706"/>
    <w:multiLevelType w:val="hybridMultilevel"/>
    <w:tmpl w:val="EEB642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941575"/>
    <w:multiLevelType w:val="hybridMultilevel"/>
    <w:tmpl w:val="AF9C77CA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A3C44"/>
    <w:multiLevelType w:val="hybridMultilevel"/>
    <w:tmpl w:val="951240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1E0D4C"/>
    <w:multiLevelType w:val="hybridMultilevel"/>
    <w:tmpl w:val="75604AD4"/>
    <w:lvl w:ilvl="0" w:tplc="D27A2818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E1C4914"/>
    <w:multiLevelType w:val="hybridMultilevel"/>
    <w:tmpl w:val="7C88F3F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>
    <w:useFELayout/>
  </w:compat>
  <w:rsids>
    <w:rsidRoot w:val="009A7FB4"/>
    <w:rsid w:val="0024346E"/>
    <w:rsid w:val="008410F4"/>
    <w:rsid w:val="00985869"/>
    <w:rsid w:val="009A7FB4"/>
    <w:rsid w:val="00A67784"/>
    <w:rsid w:val="00B47D04"/>
    <w:rsid w:val="00D610A8"/>
    <w:rsid w:val="00EE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784"/>
  </w:style>
  <w:style w:type="paragraph" w:styleId="Titre1">
    <w:name w:val="heading 1"/>
    <w:basedOn w:val="Normal"/>
    <w:next w:val="Normal"/>
    <w:link w:val="Titre1Car"/>
    <w:uiPriority w:val="9"/>
    <w:qFormat/>
    <w:rsid w:val="009A7F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9A7FB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9A7FB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9A7F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8410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263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HANS</cp:lastModifiedBy>
  <cp:revision>8</cp:revision>
  <dcterms:created xsi:type="dcterms:W3CDTF">2013-02-25T14:29:00Z</dcterms:created>
  <dcterms:modified xsi:type="dcterms:W3CDTF">2013-03-02T00:05:00Z</dcterms:modified>
</cp:coreProperties>
</file>