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250E" w:rsidRDefault="0058296A" w:rsidP="0058296A">
      <w:pPr>
        <w:jc w:val="center"/>
      </w:pPr>
      <w:r>
        <w:t>EPREUVE DE COMM. REVISION Solutions/Type de cheveu selon la prestation demandée</w:t>
      </w:r>
    </w:p>
    <w:tbl>
      <w:tblPr>
        <w:tblStyle w:val="Grilledutableau"/>
        <w:tblW w:w="15451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1702"/>
        <w:gridCol w:w="1701"/>
        <w:gridCol w:w="1559"/>
        <w:gridCol w:w="2551"/>
        <w:gridCol w:w="2977"/>
        <w:gridCol w:w="3260"/>
        <w:gridCol w:w="1701"/>
      </w:tblGrid>
      <w:tr w:rsidR="007A33F2" w:rsidTr="00CE0F2B">
        <w:tc>
          <w:tcPr>
            <w:tcW w:w="1702" w:type="dxa"/>
          </w:tcPr>
          <w:p w:rsidR="0058296A" w:rsidRDefault="0058296A" w:rsidP="0058296A">
            <w:pPr>
              <w:jc w:val="center"/>
            </w:pPr>
          </w:p>
        </w:tc>
        <w:tc>
          <w:tcPr>
            <w:tcW w:w="1701" w:type="dxa"/>
          </w:tcPr>
          <w:p w:rsidR="0058296A" w:rsidRDefault="0058296A" w:rsidP="0058296A">
            <w:pPr>
              <w:jc w:val="center"/>
            </w:pPr>
            <w:r>
              <w:t>shampoing</w:t>
            </w:r>
          </w:p>
        </w:tc>
        <w:tc>
          <w:tcPr>
            <w:tcW w:w="1559" w:type="dxa"/>
          </w:tcPr>
          <w:p w:rsidR="0058296A" w:rsidRDefault="0058296A" w:rsidP="0058296A">
            <w:pPr>
              <w:jc w:val="center"/>
            </w:pPr>
            <w:r>
              <w:t>Choix du soin</w:t>
            </w:r>
          </w:p>
        </w:tc>
        <w:tc>
          <w:tcPr>
            <w:tcW w:w="2551" w:type="dxa"/>
          </w:tcPr>
          <w:p w:rsidR="0058296A" w:rsidRDefault="0058296A" w:rsidP="0058296A">
            <w:pPr>
              <w:jc w:val="center"/>
            </w:pPr>
            <w:r>
              <w:t>Choix de permanente</w:t>
            </w:r>
          </w:p>
          <w:p w:rsidR="00B917CB" w:rsidRDefault="00B917CB" w:rsidP="0058296A">
            <w:pPr>
              <w:jc w:val="center"/>
            </w:pPr>
            <w:r>
              <w:t>Attention choisir le matériel en fonction de la frisure souhaitée</w:t>
            </w:r>
          </w:p>
          <w:p w:rsidR="00D8464E" w:rsidRDefault="00D8464E" w:rsidP="0058296A">
            <w:pPr>
              <w:jc w:val="center"/>
            </w:pPr>
          </w:p>
        </w:tc>
        <w:tc>
          <w:tcPr>
            <w:tcW w:w="2977" w:type="dxa"/>
          </w:tcPr>
          <w:p w:rsidR="0058296A" w:rsidRDefault="0058296A" w:rsidP="0058296A">
            <w:pPr>
              <w:jc w:val="center"/>
            </w:pPr>
            <w:r>
              <w:t xml:space="preserve">Choix de </w:t>
            </w:r>
          </w:p>
          <w:p w:rsidR="0058296A" w:rsidRDefault="0058296A" w:rsidP="0058296A">
            <w:pPr>
              <w:jc w:val="center"/>
            </w:pPr>
            <w:r>
              <w:t>coloration</w:t>
            </w:r>
          </w:p>
        </w:tc>
        <w:tc>
          <w:tcPr>
            <w:tcW w:w="3260" w:type="dxa"/>
          </w:tcPr>
          <w:p w:rsidR="0058296A" w:rsidRDefault="0058296A" w:rsidP="0058296A">
            <w:pPr>
              <w:jc w:val="center"/>
            </w:pPr>
            <w:r>
              <w:t>Technique et choix de décoloration</w:t>
            </w:r>
          </w:p>
        </w:tc>
        <w:tc>
          <w:tcPr>
            <w:tcW w:w="1701" w:type="dxa"/>
          </w:tcPr>
          <w:p w:rsidR="0058296A" w:rsidRDefault="0058296A" w:rsidP="0058296A">
            <w:pPr>
              <w:jc w:val="center"/>
            </w:pPr>
            <w:r>
              <w:t>Choix du/des produits de coiffage</w:t>
            </w:r>
          </w:p>
        </w:tc>
      </w:tr>
      <w:tr w:rsidR="007A33F2" w:rsidTr="00CE0F2B">
        <w:tc>
          <w:tcPr>
            <w:tcW w:w="1702" w:type="dxa"/>
          </w:tcPr>
          <w:p w:rsidR="0058296A" w:rsidRDefault="0058296A" w:rsidP="0058296A">
            <w:pPr>
              <w:jc w:val="center"/>
            </w:pPr>
            <w:r>
              <w:t>Cheveux courts</w:t>
            </w:r>
          </w:p>
        </w:tc>
        <w:tc>
          <w:tcPr>
            <w:tcW w:w="1701" w:type="dxa"/>
          </w:tcPr>
          <w:p w:rsidR="0058296A" w:rsidRDefault="00191825" w:rsidP="0058296A">
            <w:pPr>
              <w:jc w:val="center"/>
            </w:pPr>
            <w:r>
              <w:t>*</w:t>
            </w:r>
          </w:p>
        </w:tc>
        <w:tc>
          <w:tcPr>
            <w:tcW w:w="1559" w:type="dxa"/>
          </w:tcPr>
          <w:p w:rsidR="0058296A" w:rsidRDefault="00B917CB" w:rsidP="0058296A">
            <w:pPr>
              <w:jc w:val="center"/>
            </w:pPr>
            <w:r>
              <w:t>*</w:t>
            </w:r>
          </w:p>
        </w:tc>
        <w:tc>
          <w:tcPr>
            <w:tcW w:w="2551" w:type="dxa"/>
          </w:tcPr>
          <w:p w:rsidR="0058296A" w:rsidRDefault="00B917CB" w:rsidP="00F331D0">
            <w:r>
              <w:t>Technique/enroulage :</w:t>
            </w:r>
          </w:p>
          <w:p w:rsidR="00B917CB" w:rsidRDefault="00B917CB" w:rsidP="00F331D0">
            <w:r>
              <w:t>-bracelets</w:t>
            </w:r>
          </w:p>
          <w:p w:rsidR="00B917CB" w:rsidRDefault="00B917CB" w:rsidP="00F331D0">
            <w:r>
              <w:t>-rollers</w:t>
            </w:r>
          </w:p>
          <w:p w:rsidR="00B917CB" w:rsidRDefault="00B917CB" w:rsidP="00F331D0">
            <w:r>
              <w:t>-</w:t>
            </w:r>
            <w:proofErr w:type="spellStart"/>
            <w:r>
              <w:t>dulceurs</w:t>
            </w:r>
            <w:proofErr w:type="spellEnd"/>
          </w:p>
          <w:p w:rsidR="00B917CB" w:rsidRDefault="00B917CB" w:rsidP="00F331D0">
            <w:r>
              <w:t>-</w:t>
            </w:r>
            <w:proofErr w:type="spellStart"/>
            <w:r>
              <w:t>anim’up</w:t>
            </w:r>
            <w:proofErr w:type="spellEnd"/>
          </w:p>
          <w:p w:rsidR="00B917CB" w:rsidRDefault="00B917CB" w:rsidP="00F331D0">
            <w:r>
              <w:t>-simple enroulage</w:t>
            </w:r>
          </w:p>
          <w:p w:rsidR="00B917CB" w:rsidRDefault="00B917CB" w:rsidP="00F331D0">
            <w:r>
              <w:t>-enroulage directionnel</w:t>
            </w:r>
          </w:p>
          <w:p w:rsidR="00B917CB" w:rsidRDefault="00B917CB" w:rsidP="00F331D0">
            <w:r>
              <w:t>-méthode</w:t>
            </w:r>
            <w:r w:rsidR="00127B86">
              <w:t xml:space="preserve"> indirecte</w:t>
            </w:r>
          </w:p>
          <w:p w:rsidR="00B917CB" w:rsidRDefault="00B917CB" w:rsidP="00F331D0"/>
        </w:tc>
        <w:tc>
          <w:tcPr>
            <w:tcW w:w="2977" w:type="dxa"/>
          </w:tcPr>
          <w:p w:rsidR="0058296A" w:rsidRDefault="00127B86" w:rsidP="0058296A">
            <w:pPr>
              <w:jc w:val="center"/>
            </w:pPr>
            <w:r>
              <w:t>_</w:t>
            </w:r>
          </w:p>
        </w:tc>
        <w:tc>
          <w:tcPr>
            <w:tcW w:w="3260" w:type="dxa"/>
          </w:tcPr>
          <w:p w:rsidR="0058296A" w:rsidRDefault="00F331D0" w:rsidP="00F331D0">
            <w:r>
              <w:t xml:space="preserve">-permet plus facilement des décolorations </w:t>
            </w:r>
            <w:proofErr w:type="spellStart"/>
            <w:r>
              <w:t>extrèmes</w:t>
            </w:r>
            <w:proofErr w:type="spellEnd"/>
            <w:r>
              <w:t xml:space="preserve"> (entretien plus facile, impact mesuré/longueur des cheveux)</w:t>
            </w:r>
          </w:p>
        </w:tc>
        <w:tc>
          <w:tcPr>
            <w:tcW w:w="1701" w:type="dxa"/>
          </w:tcPr>
          <w:p w:rsidR="0058296A" w:rsidRDefault="00191825" w:rsidP="0058296A">
            <w:pPr>
              <w:jc w:val="center"/>
            </w:pPr>
            <w:r>
              <w:t>Gel pour une fixation souple/naturelle</w:t>
            </w:r>
          </w:p>
          <w:p w:rsidR="00191825" w:rsidRDefault="00191825" w:rsidP="0058296A">
            <w:pPr>
              <w:jc w:val="center"/>
            </w:pPr>
            <w:r>
              <w:t>Spray gel</w:t>
            </w:r>
          </w:p>
          <w:p w:rsidR="00191825" w:rsidRDefault="00191825" w:rsidP="0058296A">
            <w:pPr>
              <w:jc w:val="center"/>
            </w:pPr>
            <w:r>
              <w:t>Cire de coiffage</w:t>
            </w:r>
          </w:p>
        </w:tc>
      </w:tr>
      <w:tr w:rsidR="007A33F2" w:rsidTr="00CE0F2B">
        <w:tc>
          <w:tcPr>
            <w:tcW w:w="1702" w:type="dxa"/>
          </w:tcPr>
          <w:p w:rsidR="0058296A" w:rsidRDefault="0058296A" w:rsidP="0058296A">
            <w:pPr>
              <w:jc w:val="center"/>
            </w:pPr>
            <w:r>
              <w:t>Cheveux longs</w:t>
            </w:r>
          </w:p>
        </w:tc>
        <w:tc>
          <w:tcPr>
            <w:tcW w:w="1701" w:type="dxa"/>
          </w:tcPr>
          <w:p w:rsidR="0058296A" w:rsidRDefault="00191825" w:rsidP="0058296A">
            <w:pPr>
              <w:jc w:val="center"/>
            </w:pPr>
            <w:r>
              <w:t>*</w:t>
            </w:r>
          </w:p>
        </w:tc>
        <w:tc>
          <w:tcPr>
            <w:tcW w:w="1559" w:type="dxa"/>
          </w:tcPr>
          <w:p w:rsidR="0058296A" w:rsidRDefault="00B917CB" w:rsidP="0058296A">
            <w:pPr>
              <w:jc w:val="center"/>
            </w:pPr>
            <w:r>
              <w:t>*</w:t>
            </w:r>
          </w:p>
        </w:tc>
        <w:tc>
          <w:tcPr>
            <w:tcW w:w="2551" w:type="dxa"/>
          </w:tcPr>
          <w:p w:rsidR="0058296A" w:rsidRDefault="00B917CB" w:rsidP="00F331D0">
            <w:r>
              <w:t>-</w:t>
            </w:r>
            <w:proofErr w:type="spellStart"/>
            <w:r>
              <w:t>dulceurs</w:t>
            </w:r>
            <w:proofErr w:type="spellEnd"/>
          </w:p>
          <w:p w:rsidR="00B917CB" w:rsidRDefault="00B917CB" w:rsidP="00F331D0">
            <w:r>
              <w:t>-bigoudis spirales</w:t>
            </w:r>
          </w:p>
          <w:p w:rsidR="00B917CB" w:rsidRDefault="00B917CB" w:rsidP="00F331D0">
            <w:r>
              <w:t>-double enroulage</w:t>
            </w:r>
          </w:p>
          <w:p w:rsidR="00127B86" w:rsidRDefault="00127B86" w:rsidP="00F331D0">
            <w:r>
              <w:t>-méthode directe</w:t>
            </w:r>
          </w:p>
        </w:tc>
        <w:tc>
          <w:tcPr>
            <w:tcW w:w="2977" w:type="dxa"/>
          </w:tcPr>
          <w:p w:rsidR="0058296A" w:rsidRDefault="00127B86" w:rsidP="0058296A">
            <w:pPr>
              <w:jc w:val="center"/>
            </w:pPr>
            <w:r>
              <w:t>_</w:t>
            </w:r>
          </w:p>
        </w:tc>
        <w:tc>
          <w:tcPr>
            <w:tcW w:w="3260" w:type="dxa"/>
          </w:tcPr>
          <w:p w:rsidR="0058296A" w:rsidRDefault="00F331D0" w:rsidP="00F331D0">
            <w:r>
              <w:t xml:space="preserve">- Le technique de pose de la décoloration se fera des pointes vers les raines sur une chevelure </w:t>
            </w:r>
            <w:proofErr w:type="spellStart"/>
            <w:r>
              <w:t>nat</w:t>
            </w:r>
            <w:proofErr w:type="spellEnd"/>
            <w:r>
              <w:t xml:space="preserve">. Ou </w:t>
            </w:r>
            <w:proofErr w:type="gramStart"/>
            <w:r>
              <w:t>si il</w:t>
            </w:r>
            <w:proofErr w:type="gramEnd"/>
            <w:r>
              <w:t xml:space="preserve"> existe une repousse sup. à 2 cm</w:t>
            </w:r>
          </w:p>
          <w:p w:rsidR="00D8464E" w:rsidRDefault="00D8464E" w:rsidP="00F331D0"/>
        </w:tc>
        <w:tc>
          <w:tcPr>
            <w:tcW w:w="1701" w:type="dxa"/>
          </w:tcPr>
          <w:p w:rsidR="0058296A" w:rsidRDefault="00191825" w:rsidP="0058296A">
            <w:pPr>
              <w:jc w:val="center"/>
            </w:pPr>
            <w:r>
              <w:t xml:space="preserve">Spray/gel </w:t>
            </w:r>
          </w:p>
          <w:p w:rsidR="00191825" w:rsidRDefault="00191825" w:rsidP="0058296A">
            <w:pPr>
              <w:jc w:val="center"/>
            </w:pPr>
            <w:r>
              <w:t>laque</w:t>
            </w:r>
          </w:p>
        </w:tc>
      </w:tr>
      <w:tr w:rsidR="007A33F2" w:rsidTr="00CE0F2B">
        <w:tc>
          <w:tcPr>
            <w:tcW w:w="1702" w:type="dxa"/>
          </w:tcPr>
          <w:p w:rsidR="0058296A" w:rsidRDefault="0058296A" w:rsidP="0058296A">
            <w:pPr>
              <w:jc w:val="center"/>
            </w:pPr>
            <w:r>
              <w:t>Cheveux raides/souples</w:t>
            </w:r>
          </w:p>
        </w:tc>
        <w:tc>
          <w:tcPr>
            <w:tcW w:w="1701" w:type="dxa"/>
          </w:tcPr>
          <w:p w:rsidR="0058296A" w:rsidRDefault="00191825" w:rsidP="0058296A">
            <w:pPr>
              <w:jc w:val="center"/>
            </w:pPr>
            <w:r>
              <w:t>*</w:t>
            </w:r>
          </w:p>
        </w:tc>
        <w:tc>
          <w:tcPr>
            <w:tcW w:w="1559" w:type="dxa"/>
          </w:tcPr>
          <w:p w:rsidR="0058296A" w:rsidRDefault="00B917CB" w:rsidP="0058296A">
            <w:pPr>
              <w:jc w:val="center"/>
            </w:pPr>
            <w:r>
              <w:t xml:space="preserve">Soin </w:t>
            </w:r>
            <w:proofErr w:type="spellStart"/>
            <w:r>
              <w:t>volumateur</w:t>
            </w:r>
            <w:proofErr w:type="spellEnd"/>
          </w:p>
          <w:p w:rsidR="00B917CB" w:rsidRDefault="00B917CB" w:rsidP="0058296A">
            <w:pPr>
              <w:jc w:val="center"/>
            </w:pPr>
            <w:r>
              <w:t xml:space="preserve">Soin brillance… </w:t>
            </w:r>
          </w:p>
          <w:p w:rsidR="00D8464E" w:rsidRDefault="00D8464E" w:rsidP="0058296A">
            <w:pPr>
              <w:jc w:val="center"/>
            </w:pPr>
          </w:p>
        </w:tc>
        <w:tc>
          <w:tcPr>
            <w:tcW w:w="2551" w:type="dxa"/>
          </w:tcPr>
          <w:p w:rsidR="00127B86" w:rsidRDefault="00127B86" w:rsidP="0058296A">
            <w:pPr>
              <w:jc w:val="center"/>
            </w:pPr>
            <w:r>
              <w:t>_</w:t>
            </w:r>
          </w:p>
        </w:tc>
        <w:tc>
          <w:tcPr>
            <w:tcW w:w="2977" w:type="dxa"/>
          </w:tcPr>
          <w:p w:rsidR="0058296A" w:rsidRDefault="00127B86" w:rsidP="0058296A">
            <w:pPr>
              <w:jc w:val="center"/>
            </w:pPr>
            <w:r>
              <w:t>_</w:t>
            </w:r>
          </w:p>
        </w:tc>
        <w:tc>
          <w:tcPr>
            <w:tcW w:w="3260" w:type="dxa"/>
          </w:tcPr>
          <w:p w:rsidR="0058296A" w:rsidRDefault="00F331D0" w:rsidP="0058296A">
            <w:pPr>
              <w:jc w:val="center"/>
            </w:pPr>
            <w:r>
              <w:t>_</w:t>
            </w:r>
          </w:p>
        </w:tc>
        <w:tc>
          <w:tcPr>
            <w:tcW w:w="1701" w:type="dxa"/>
          </w:tcPr>
          <w:p w:rsidR="0058296A" w:rsidRDefault="0058296A" w:rsidP="0058296A">
            <w:pPr>
              <w:jc w:val="center"/>
            </w:pPr>
          </w:p>
        </w:tc>
      </w:tr>
      <w:tr w:rsidR="007A33F2" w:rsidTr="00CE0F2B">
        <w:tc>
          <w:tcPr>
            <w:tcW w:w="1702" w:type="dxa"/>
          </w:tcPr>
          <w:p w:rsidR="0058296A" w:rsidRDefault="0058296A" w:rsidP="0058296A">
            <w:pPr>
              <w:jc w:val="center"/>
            </w:pPr>
            <w:r>
              <w:t>Cheveux frisés/crépus</w:t>
            </w:r>
          </w:p>
        </w:tc>
        <w:tc>
          <w:tcPr>
            <w:tcW w:w="1701" w:type="dxa"/>
          </w:tcPr>
          <w:p w:rsidR="0058296A" w:rsidRDefault="00191825" w:rsidP="0058296A">
            <w:pPr>
              <w:jc w:val="center"/>
            </w:pPr>
            <w:r>
              <w:t>*</w:t>
            </w:r>
          </w:p>
        </w:tc>
        <w:tc>
          <w:tcPr>
            <w:tcW w:w="1559" w:type="dxa"/>
          </w:tcPr>
          <w:p w:rsidR="0058296A" w:rsidRDefault="00B917CB" w:rsidP="0058296A">
            <w:pPr>
              <w:jc w:val="center"/>
            </w:pPr>
            <w:r>
              <w:t>Eviter un soin gras pour garder de belles boucles</w:t>
            </w:r>
          </w:p>
          <w:p w:rsidR="00D8464E" w:rsidRDefault="00D8464E" w:rsidP="0058296A">
            <w:pPr>
              <w:jc w:val="center"/>
            </w:pPr>
          </w:p>
        </w:tc>
        <w:tc>
          <w:tcPr>
            <w:tcW w:w="2551" w:type="dxa"/>
          </w:tcPr>
          <w:p w:rsidR="0058296A" w:rsidRDefault="00127B86" w:rsidP="0058296A">
            <w:pPr>
              <w:jc w:val="center"/>
            </w:pPr>
            <w:r>
              <w:t>_</w:t>
            </w:r>
          </w:p>
        </w:tc>
        <w:tc>
          <w:tcPr>
            <w:tcW w:w="2977" w:type="dxa"/>
          </w:tcPr>
          <w:p w:rsidR="0058296A" w:rsidRDefault="00127B86" w:rsidP="0058296A">
            <w:pPr>
              <w:jc w:val="center"/>
            </w:pPr>
            <w:r>
              <w:t>_</w:t>
            </w:r>
          </w:p>
        </w:tc>
        <w:tc>
          <w:tcPr>
            <w:tcW w:w="3260" w:type="dxa"/>
          </w:tcPr>
          <w:p w:rsidR="0058296A" w:rsidRDefault="00F331D0" w:rsidP="0058296A">
            <w:pPr>
              <w:jc w:val="center"/>
            </w:pPr>
            <w:r>
              <w:t>_</w:t>
            </w:r>
          </w:p>
        </w:tc>
        <w:tc>
          <w:tcPr>
            <w:tcW w:w="1701" w:type="dxa"/>
          </w:tcPr>
          <w:p w:rsidR="0058296A" w:rsidRDefault="00191825" w:rsidP="00191825">
            <w:pPr>
              <w:jc w:val="center"/>
            </w:pPr>
            <w:r>
              <w:t>B</w:t>
            </w:r>
            <w:r w:rsidR="00F331D0">
              <w:t>r</w:t>
            </w:r>
            <w:r>
              <w:t>illantine aide au lissage</w:t>
            </w:r>
          </w:p>
        </w:tc>
      </w:tr>
      <w:tr w:rsidR="007A33F2" w:rsidTr="00CE0F2B">
        <w:tc>
          <w:tcPr>
            <w:tcW w:w="1702" w:type="dxa"/>
          </w:tcPr>
          <w:p w:rsidR="0058296A" w:rsidRDefault="0058296A" w:rsidP="0058296A">
            <w:pPr>
              <w:jc w:val="center"/>
            </w:pPr>
            <w:r>
              <w:t xml:space="preserve">Chevelure </w:t>
            </w:r>
            <w:r>
              <w:lastRenderedPageBreak/>
              <w:t>naturelle</w:t>
            </w:r>
          </w:p>
        </w:tc>
        <w:tc>
          <w:tcPr>
            <w:tcW w:w="1701" w:type="dxa"/>
          </w:tcPr>
          <w:p w:rsidR="0058296A" w:rsidRDefault="00191825" w:rsidP="0058296A">
            <w:pPr>
              <w:jc w:val="center"/>
            </w:pPr>
            <w:r>
              <w:lastRenderedPageBreak/>
              <w:t>*</w:t>
            </w:r>
          </w:p>
        </w:tc>
        <w:tc>
          <w:tcPr>
            <w:tcW w:w="1559" w:type="dxa"/>
          </w:tcPr>
          <w:p w:rsidR="0058296A" w:rsidRDefault="00B917CB" w:rsidP="0058296A">
            <w:pPr>
              <w:jc w:val="center"/>
            </w:pPr>
            <w:r>
              <w:t>*</w:t>
            </w:r>
          </w:p>
        </w:tc>
        <w:tc>
          <w:tcPr>
            <w:tcW w:w="2551" w:type="dxa"/>
          </w:tcPr>
          <w:p w:rsidR="0058296A" w:rsidRDefault="00127B86" w:rsidP="00F331D0">
            <w:r>
              <w:t xml:space="preserve">Force 0/1 (2 si sensibilisés </w:t>
            </w:r>
            <w:r>
              <w:lastRenderedPageBreak/>
              <w:t>et méthode directe sur cheveu fin)</w:t>
            </w:r>
          </w:p>
        </w:tc>
        <w:tc>
          <w:tcPr>
            <w:tcW w:w="2977" w:type="dxa"/>
          </w:tcPr>
          <w:p w:rsidR="0058296A" w:rsidRDefault="007A33F2" w:rsidP="00F331D0">
            <w:r>
              <w:lastRenderedPageBreak/>
              <w:t>-</w:t>
            </w:r>
            <w:r w:rsidR="00127B86">
              <w:t>Tout</w:t>
            </w:r>
            <w:r>
              <w:t>es</w:t>
            </w:r>
            <w:r w:rsidR="00127B86">
              <w:t xml:space="preserve"> les techniques sont </w:t>
            </w:r>
            <w:r w:rsidR="00127B86">
              <w:lastRenderedPageBreak/>
              <w:t>permises.</w:t>
            </w:r>
          </w:p>
          <w:p w:rsidR="00127B86" w:rsidRDefault="007A33F2" w:rsidP="00F331D0">
            <w:r>
              <w:t>-</w:t>
            </w:r>
            <w:r w:rsidR="00127B86">
              <w:t xml:space="preserve">On </w:t>
            </w:r>
            <w:proofErr w:type="gramStart"/>
            <w:r w:rsidR="00127B86">
              <w:t>essaierai</w:t>
            </w:r>
            <w:proofErr w:type="gramEnd"/>
            <w:r w:rsidR="00127B86">
              <w:t xml:space="preserve"> d’aiguiller vers un ton sur ton ou colo naturelle si résultat souhaité proche de la couleur </w:t>
            </w:r>
            <w:proofErr w:type="spellStart"/>
            <w:r w:rsidR="00127B86">
              <w:t>nat</w:t>
            </w:r>
            <w:proofErr w:type="spellEnd"/>
            <w:r w:rsidR="00127B86">
              <w:t>.</w:t>
            </w:r>
          </w:p>
          <w:p w:rsidR="00127B86" w:rsidRDefault="007A33F2" w:rsidP="00F331D0">
            <w:r>
              <w:t>-</w:t>
            </w:r>
            <w:r w:rsidR="00127B86">
              <w:t>Réaliser une touche d’essai !</w:t>
            </w:r>
          </w:p>
          <w:p w:rsidR="00127B86" w:rsidRDefault="007A33F2" w:rsidP="00F331D0">
            <w:r>
              <w:t xml:space="preserve">-Mordançage </w:t>
            </w:r>
          </w:p>
          <w:p w:rsidR="00D8464E" w:rsidRDefault="00D8464E" w:rsidP="00F331D0"/>
        </w:tc>
        <w:tc>
          <w:tcPr>
            <w:tcW w:w="3260" w:type="dxa"/>
          </w:tcPr>
          <w:p w:rsidR="0058296A" w:rsidRDefault="00F331D0" w:rsidP="00F331D0">
            <w:r>
              <w:lastRenderedPageBreak/>
              <w:t xml:space="preserve">- prendre en compte la hauteur </w:t>
            </w:r>
            <w:r>
              <w:lastRenderedPageBreak/>
              <w:t>de ton  de base pour répondre au désir de la cliente</w:t>
            </w:r>
          </w:p>
          <w:p w:rsidR="00F331D0" w:rsidRDefault="00F331D0" w:rsidP="00F331D0"/>
        </w:tc>
        <w:tc>
          <w:tcPr>
            <w:tcW w:w="1701" w:type="dxa"/>
          </w:tcPr>
          <w:p w:rsidR="0058296A" w:rsidRDefault="0058296A" w:rsidP="0058296A">
            <w:pPr>
              <w:jc w:val="center"/>
            </w:pPr>
          </w:p>
        </w:tc>
      </w:tr>
      <w:tr w:rsidR="00CE0F2B" w:rsidTr="00CE0F2B">
        <w:tc>
          <w:tcPr>
            <w:tcW w:w="1702" w:type="dxa"/>
          </w:tcPr>
          <w:p w:rsidR="00191825" w:rsidRDefault="00191825" w:rsidP="0058296A">
            <w:pPr>
              <w:jc w:val="center"/>
            </w:pPr>
            <w:r>
              <w:lastRenderedPageBreak/>
              <w:t>Chevelure colorée</w:t>
            </w:r>
          </w:p>
        </w:tc>
        <w:tc>
          <w:tcPr>
            <w:tcW w:w="1701" w:type="dxa"/>
            <w:vMerge w:val="restart"/>
          </w:tcPr>
          <w:p w:rsidR="00191825" w:rsidRDefault="00191825" w:rsidP="0058296A">
            <w:pPr>
              <w:jc w:val="center"/>
            </w:pPr>
            <w:r>
              <w:t>On peut proposer (hors pré post technique) un shampoing supérieur pour tonifier/adoucir/gainer…</w:t>
            </w:r>
          </w:p>
        </w:tc>
        <w:tc>
          <w:tcPr>
            <w:tcW w:w="1559" w:type="dxa"/>
            <w:vMerge w:val="restart"/>
          </w:tcPr>
          <w:p w:rsidR="00191825" w:rsidRDefault="00191825" w:rsidP="0058296A">
            <w:pPr>
              <w:jc w:val="center"/>
            </w:pPr>
            <w:r>
              <w:t>On peut proposer un soin structurant/</w:t>
            </w:r>
          </w:p>
          <w:p w:rsidR="00191825" w:rsidRDefault="00191825" w:rsidP="0058296A">
            <w:pPr>
              <w:jc w:val="center"/>
            </w:pPr>
            <w:r>
              <w:t>revitalisant</w:t>
            </w:r>
          </w:p>
        </w:tc>
        <w:tc>
          <w:tcPr>
            <w:tcW w:w="2551" w:type="dxa"/>
          </w:tcPr>
          <w:p w:rsidR="00191825" w:rsidRDefault="00127B86" w:rsidP="0058296A">
            <w:pPr>
              <w:jc w:val="center"/>
            </w:pPr>
            <w:r>
              <w:t>Cheveu épais force 2</w:t>
            </w:r>
          </w:p>
          <w:p w:rsidR="00127B86" w:rsidRDefault="00127B86" w:rsidP="0058296A">
            <w:pPr>
              <w:jc w:val="center"/>
            </w:pPr>
            <w:r>
              <w:t>Cheveu fin force 3/2</w:t>
            </w:r>
          </w:p>
        </w:tc>
        <w:tc>
          <w:tcPr>
            <w:tcW w:w="2977" w:type="dxa"/>
          </w:tcPr>
          <w:p w:rsidR="00191825" w:rsidRDefault="007A33F2" w:rsidP="00F331D0">
            <w:r>
              <w:t>-pose en racine puis allongement sur une même teinte avec repousse inf. à 2 cm</w:t>
            </w:r>
          </w:p>
          <w:p w:rsidR="007A33F2" w:rsidRDefault="007A33F2" w:rsidP="00F331D0">
            <w:r>
              <w:t>- gommage si reste de couleurs incompatibles avec nouvelles couleur</w:t>
            </w:r>
          </w:p>
          <w:p w:rsidR="007A33F2" w:rsidRDefault="007A33F2" w:rsidP="00F331D0">
            <w:r>
              <w:t>-importance du choix du reflet si on cherche à le corriger ou à le soutenir</w:t>
            </w:r>
          </w:p>
          <w:p w:rsidR="00D8464E" w:rsidRDefault="00D8464E" w:rsidP="00F331D0"/>
        </w:tc>
        <w:tc>
          <w:tcPr>
            <w:tcW w:w="3260" w:type="dxa"/>
          </w:tcPr>
          <w:p w:rsidR="00191825" w:rsidRDefault="00191825" w:rsidP="0058296A">
            <w:pPr>
              <w:jc w:val="center"/>
            </w:pPr>
          </w:p>
        </w:tc>
        <w:tc>
          <w:tcPr>
            <w:tcW w:w="1701" w:type="dxa"/>
          </w:tcPr>
          <w:p w:rsidR="00191825" w:rsidRDefault="00191825" w:rsidP="0058296A">
            <w:pPr>
              <w:jc w:val="center"/>
            </w:pPr>
          </w:p>
        </w:tc>
      </w:tr>
      <w:tr w:rsidR="00CE0F2B" w:rsidTr="00CE0F2B">
        <w:tc>
          <w:tcPr>
            <w:tcW w:w="1702" w:type="dxa"/>
          </w:tcPr>
          <w:p w:rsidR="00191825" w:rsidRDefault="00191825" w:rsidP="0058296A">
            <w:pPr>
              <w:jc w:val="center"/>
            </w:pPr>
            <w:r>
              <w:t>Chevelure décolorée</w:t>
            </w:r>
          </w:p>
        </w:tc>
        <w:tc>
          <w:tcPr>
            <w:tcW w:w="1701" w:type="dxa"/>
            <w:vMerge/>
          </w:tcPr>
          <w:p w:rsidR="00191825" w:rsidRDefault="00191825" w:rsidP="0058296A">
            <w:pPr>
              <w:jc w:val="center"/>
            </w:pPr>
          </w:p>
        </w:tc>
        <w:tc>
          <w:tcPr>
            <w:tcW w:w="1559" w:type="dxa"/>
            <w:vMerge/>
          </w:tcPr>
          <w:p w:rsidR="00191825" w:rsidRDefault="00191825" w:rsidP="0058296A">
            <w:pPr>
              <w:jc w:val="center"/>
            </w:pPr>
          </w:p>
        </w:tc>
        <w:tc>
          <w:tcPr>
            <w:tcW w:w="2551" w:type="dxa"/>
          </w:tcPr>
          <w:p w:rsidR="00191825" w:rsidRDefault="00127B86" w:rsidP="0058296A">
            <w:pPr>
              <w:jc w:val="center"/>
            </w:pPr>
            <w:r>
              <w:t>Force 3/2</w:t>
            </w:r>
          </w:p>
        </w:tc>
        <w:tc>
          <w:tcPr>
            <w:tcW w:w="2977" w:type="dxa"/>
          </w:tcPr>
          <w:p w:rsidR="00191825" w:rsidRDefault="007A33F2" w:rsidP="00F331D0">
            <w:r>
              <w:t>-technique de pose et d’</w:t>
            </w:r>
            <w:proofErr w:type="spellStart"/>
            <w:r>
              <w:t>allongeent</w:t>
            </w:r>
            <w:proofErr w:type="spellEnd"/>
            <w:r>
              <w:t xml:space="preserve"> en </w:t>
            </w:r>
            <w:proofErr w:type="spellStart"/>
            <w:r>
              <w:t>fontion</w:t>
            </w:r>
            <w:proofErr w:type="spellEnd"/>
            <w:r>
              <w:t xml:space="preserve"> </w:t>
            </w:r>
            <w:proofErr w:type="gramStart"/>
            <w:r>
              <w:t>de la</w:t>
            </w:r>
            <w:proofErr w:type="gramEnd"/>
            <w:r>
              <w:t xml:space="preserve"> </w:t>
            </w:r>
            <w:proofErr w:type="spellStart"/>
            <w:r>
              <w:t>longeur</w:t>
            </w:r>
            <w:proofErr w:type="spellEnd"/>
            <w:r>
              <w:t xml:space="preserve"> des racines</w:t>
            </w:r>
          </w:p>
          <w:p w:rsidR="00D8464E" w:rsidRDefault="00D8464E" w:rsidP="00F331D0"/>
        </w:tc>
        <w:tc>
          <w:tcPr>
            <w:tcW w:w="3260" w:type="dxa"/>
          </w:tcPr>
          <w:p w:rsidR="00191825" w:rsidRDefault="00191825" w:rsidP="0058296A">
            <w:pPr>
              <w:jc w:val="center"/>
            </w:pPr>
          </w:p>
        </w:tc>
        <w:tc>
          <w:tcPr>
            <w:tcW w:w="1701" w:type="dxa"/>
          </w:tcPr>
          <w:p w:rsidR="00191825" w:rsidRDefault="00191825" w:rsidP="0058296A">
            <w:pPr>
              <w:jc w:val="center"/>
            </w:pPr>
          </w:p>
        </w:tc>
      </w:tr>
      <w:tr w:rsidR="00CE0F2B" w:rsidTr="00CE0F2B">
        <w:tc>
          <w:tcPr>
            <w:tcW w:w="1702" w:type="dxa"/>
          </w:tcPr>
          <w:p w:rsidR="00191825" w:rsidRDefault="00191825" w:rsidP="0058296A">
            <w:pPr>
              <w:jc w:val="center"/>
            </w:pPr>
            <w:r>
              <w:t xml:space="preserve">Chevelure </w:t>
            </w:r>
            <w:proofErr w:type="spellStart"/>
            <w:r>
              <w:t>mèchée</w:t>
            </w:r>
            <w:proofErr w:type="spellEnd"/>
          </w:p>
        </w:tc>
        <w:tc>
          <w:tcPr>
            <w:tcW w:w="1701" w:type="dxa"/>
            <w:vMerge/>
          </w:tcPr>
          <w:p w:rsidR="00191825" w:rsidRDefault="00191825" w:rsidP="0058296A">
            <w:pPr>
              <w:jc w:val="center"/>
            </w:pPr>
          </w:p>
        </w:tc>
        <w:tc>
          <w:tcPr>
            <w:tcW w:w="1559" w:type="dxa"/>
            <w:vMerge/>
          </w:tcPr>
          <w:p w:rsidR="00191825" w:rsidRDefault="00191825" w:rsidP="0058296A">
            <w:pPr>
              <w:jc w:val="center"/>
            </w:pPr>
          </w:p>
        </w:tc>
        <w:tc>
          <w:tcPr>
            <w:tcW w:w="2551" w:type="dxa"/>
          </w:tcPr>
          <w:p w:rsidR="00191825" w:rsidRDefault="00127B86" w:rsidP="0058296A">
            <w:pPr>
              <w:jc w:val="center"/>
            </w:pPr>
            <w:r>
              <w:t>Force 3/2</w:t>
            </w:r>
          </w:p>
          <w:p w:rsidR="00D8464E" w:rsidRDefault="00D8464E" w:rsidP="0058296A">
            <w:pPr>
              <w:jc w:val="center"/>
            </w:pPr>
          </w:p>
        </w:tc>
        <w:tc>
          <w:tcPr>
            <w:tcW w:w="2977" w:type="dxa"/>
          </w:tcPr>
          <w:p w:rsidR="00191825" w:rsidRDefault="007A33F2" w:rsidP="00F331D0">
            <w:r>
              <w:t>_</w:t>
            </w:r>
          </w:p>
        </w:tc>
        <w:tc>
          <w:tcPr>
            <w:tcW w:w="3260" w:type="dxa"/>
          </w:tcPr>
          <w:p w:rsidR="00191825" w:rsidRDefault="00191825" w:rsidP="0058296A">
            <w:pPr>
              <w:jc w:val="center"/>
            </w:pPr>
          </w:p>
        </w:tc>
        <w:tc>
          <w:tcPr>
            <w:tcW w:w="1701" w:type="dxa"/>
          </w:tcPr>
          <w:p w:rsidR="00191825" w:rsidRDefault="00191825" w:rsidP="0058296A">
            <w:pPr>
              <w:jc w:val="center"/>
            </w:pPr>
          </w:p>
        </w:tc>
      </w:tr>
      <w:tr w:rsidR="00CE0F2B" w:rsidTr="00CE0F2B">
        <w:tc>
          <w:tcPr>
            <w:tcW w:w="1702" w:type="dxa"/>
          </w:tcPr>
          <w:p w:rsidR="00191825" w:rsidRDefault="00191825" w:rsidP="0058296A">
            <w:pPr>
              <w:jc w:val="center"/>
            </w:pPr>
            <w:r>
              <w:t>Chevelure défrisée</w:t>
            </w:r>
          </w:p>
        </w:tc>
        <w:tc>
          <w:tcPr>
            <w:tcW w:w="1701" w:type="dxa"/>
            <w:vMerge/>
          </w:tcPr>
          <w:p w:rsidR="00191825" w:rsidRDefault="00191825" w:rsidP="0058296A">
            <w:pPr>
              <w:jc w:val="center"/>
            </w:pPr>
          </w:p>
        </w:tc>
        <w:tc>
          <w:tcPr>
            <w:tcW w:w="1559" w:type="dxa"/>
            <w:vMerge/>
          </w:tcPr>
          <w:p w:rsidR="00191825" w:rsidRDefault="00191825" w:rsidP="0058296A">
            <w:pPr>
              <w:jc w:val="center"/>
            </w:pPr>
          </w:p>
        </w:tc>
        <w:tc>
          <w:tcPr>
            <w:tcW w:w="2551" w:type="dxa"/>
          </w:tcPr>
          <w:p w:rsidR="00191825" w:rsidRDefault="00127B86" w:rsidP="0058296A">
            <w:pPr>
              <w:jc w:val="center"/>
            </w:pPr>
            <w:r>
              <w:t>_</w:t>
            </w:r>
          </w:p>
        </w:tc>
        <w:tc>
          <w:tcPr>
            <w:tcW w:w="2977" w:type="dxa"/>
          </w:tcPr>
          <w:p w:rsidR="00191825" w:rsidRDefault="007A33F2" w:rsidP="00F331D0">
            <w:r>
              <w:t>-attention au temps entre les 2 techniques</w:t>
            </w:r>
          </w:p>
          <w:p w:rsidR="007A33F2" w:rsidRDefault="007A33F2" w:rsidP="00F331D0">
            <w:r>
              <w:t>-préférer un ton sur ton</w:t>
            </w:r>
          </w:p>
          <w:p w:rsidR="00D8464E" w:rsidRDefault="00D8464E" w:rsidP="00F331D0"/>
        </w:tc>
        <w:tc>
          <w:tcPr>
            <w:tcW w:w="3260" w:type="dxa"/>
          </w:tcPr>
          <w:p w:rsidR="00191825" w:rsidRDefault="00191825" w:rsidP="0058296A">
            <w:pPr>
              <w:jc w:val="center"/>
            </w:pPr>
          </w:p>
        </w:tc>
        <w:tc>
          <w:tcPr>
            <w:tcW w:w="1701" w:type="dxa"/>
          </w:tcPr>
          <w:p w:rsidR="00191825" w:rsidRDefault="00191825" w:rsidP="0058296A">
            <w:pPr>
              <w:jc w:val="center"/>
            </w:pPr>
          </w:p>
        </w:tc>
      </w:tr>
      <w:tr w:rsidR="00CE0F2B" w:rsidTr="00CE0F2B">
        <w:tc>
          <w:tcPr>
            <w:tcW w:w="1702" w:type="dxa"/>
          </w:tcPr>
          <w:p w:rsidR="00191825" w:rsidRDefault="00191825" w:rsidP="0058296A">
            <w:pPr>
              <w:jc w:val="center"/>
            </w:pPr>
            <w:r>
              <w:t>Chevelure permanentée</w:t>
            </w:r>
          </w:p>
        </w:tc>
        <w:tc>
          <w:tcPr>
            <w:tcW w:w="1701" w:type="dxa"/>
            <w:vMerge/>
          </w:tcPr>
          <w:p w:rsidR="00191825" w:rsidRDefault="00191825" w:rsidP="0058296A">
            <w:pPr>
              <w:jc w:val="center"/>
            </w:pPr>
          </w:p>
        </w:tc>
        <w:tc>
          <w:tcPr>
            <w:tcW w:w="1559" w:type="dxa"/>
            <w:vMerge/>
          </w:tcPr>
          <w:p w:rsidR="00191825" w:rsidRDefault="00191825" w:rsidP="0058296A">
            <w:pPr>
              <w:jc w:val="center"/>
            </w:pPr>
          </w:p>
        </w:tc>
        <w:tc>
          <w:tcPr>
            <w:tcW w:w="2551" w:type="dxa"/>
          </w:tcPr>
          <w:p w:rsidR="00191825" w:rsidRDefault="00127B86" w:rsidP="0058296A">
            <w:pPr>
              <w:jc w:val="center"/>
            </w:pPr>
            <w:r>
              <w:t>_</w:t>
            </w:r>
          </w:p>
        </w:tc>
        <w:tc>
          <w:tcPr>
            <w:tcW w:w="2977" w:type="dxa"/>
          </w:tcPr>
          <w:p w:rsidR="00191825" w:rsidRDefault="007A33F2" w:rsidP="00F331D0">
            <w:r>
              <w:t xml:space="preserve">-attention au temps entre les 2 </w:t>
            </w:r>
            <w:proofErr w:type="spellStart"/>
            <w:r>
              <w:t>ttechniques</w:t>
            </w:r>
            <w:proofErr w:type="spellEnd"/>
          </w:p>
          <w:p w:rsidR="007A33F2" w:rsidRDefault="007A33F2" w:rsidP="00F331D0">
            <w:r>
              <w:t>-préférer un ton/ton</w:t>
            </w:r>
          </w:p>
        </w:tc>
        <w:tc>
          <w:tcPr>
            <w:tcW w:w="3260" w:type="dxa"/>
          </w:tcPr>
          <w:p w:rsidR="00191825" w:rsidRDefault="00F331D0" w:rsidP="0058296A">
            <w:pPr>
              <w:jc w:val="center"/>
            </w:pPr>
            <w:r>
              <w:t xml:space="preserve">-Attention à l’état du cheveu, au temps entre </w:t>
            </w:r>
            <w:proofErr w:type="gramStart"/>
            <w:r>
              <w:t>les application</w:t>
            </w:r>
            <w:proofErr w:type="gramEnd"/>
          </w:p>
          <w:p w:rsidR="00F331D0" w:rsidRDefault="00F331D0" w:rsidP="0058296A">
            <w:pPr>
              <w:jc w:val="center"/>
            </w:pPr>
            <w:r>
              <w:t xml:space="preserve">-globalement peut </w:t>
            </w:r>
            <w:proofErr w:type="spellStart"/>
            <w:proofErr w:type="gramStart"/>
            <w:r>
              <w:t>conseillé</w:t>
            </w:r>
            <w:proofErr w:type="spellEnd"/>
            <w:proofErr w:type="gramEnd"/>
            <w:r>
              <w:t xml:space="preserve"> car engage la qualité du cheveu</w:t>
            </w:r>
          </w:p>
        </w:tc>
        <w:tc>
          <w:tcPr>
            <w:tcW w:w="1701" w:type="dxa"/>
          </w:tcPr>
          <w:p w:rsidR="00191825" w:rsidRDefault="00191825" w:rsidP="0058296A">
            <w:pPr>
              <w:jc w:val="center"/>
            </w:pPr>
          </w:p>
        </w:tc>
      </w:tr>
      <w:tr w:rsidR="007A33F2" w:rsidTr="00CE0F2B">
        <w:tc>
          <w:tcPr>
            <w:tcW w:w="1702" w:type="dxa"/>
          </w:tcPr>
          <w:p w:rsidR="0058296A" w:rsidRDefault="0058296A" w:rsidP="0058296A">
            <w:pPr>
              <w:jc w:val="center"/>
            </w:pPr>
            <w:r>
              <w:lastRenderedPageBreak/>
              <w:t>Chevelure avec cheveux blancs</w:t>
            </w:r>
          </w:p>
        </w:tc>
        <w:tc>
          <w:tcPr>
            <w:tcW w:w="1701" w:type="dxa"/>
          </w:tcPr>
          <w:p w:rsidR="0058296A" w:rsidRDefault="00191825" w:rsidP="0058296A">
            <w:pPr>
              <w:jc w:val="center"/>
            </w:pPr>
            <w:r>
              <w:t>*</w:t>
            </w:r>
          </w:p>
        </w:tc>
        <w:tc>
          <w:tcPr>
            <w:tcW w:w="1559" w:type="dxa"/>
          </w:tcPr>
          <w:p w:rsidR="0058296A" w:rsidRDefault="00B917CB" w:rsidP="0058296A">
            <w:pPr>
              <w:jc w:val="center"/>
            </w:pPr>
            <w:r>
              <w:t>*</w:t>
            </w:r>
          </w:p>
        </w:tc>
        <w:tc>
          <w:tcPr>
            <w:tcW w:w="2551" w:type="dxa"/>
          </w:tcPr>
          <w:p w:rsidR="0058296A" w:rsidRDefault="00127B86" w:rsidP="0058296A">
            <w:pPr>
              <w:jc w:val="center"/>
            </w:pPr>
            <w:r>
              <w:t>_</w:t>
            </w:r>
          </w:p>
        </w:tc>
        <w:tc>
          <w:tcPr>
            <w:tcW w:w="2977" w:type="dxa"/>
          </w:tcPr>
          <w:p w:rsidR="0058296A" w:rsidRDefault="007A33F2" w:rsidP="00F331D0">
            <w:r>
              <w:t>-ton sur ton possible jusqu’à30 à 50% de cheveux blancs</w:t>
            </w:r>
          </w:p>
          <w:p w:rsidR="007A33F2" w:rsidRDefault="007A33F2" w:rsidP="00F331D0">
            <w:r>
              <w:t xml:space="preserve">-préférer une teinte d’un ton plus clair que la couleur naturelle si beaucoup de cheveux blancs pour un joli </w:t>
            </w:r>
            <w:proofErr w:type="spellStart"/>
            <w:r>
              <w:t>resultat</w:t>
            </w:r>
            <w:proofErr w:type="spellEnd"/>
          </w:p>
          <w:p w:rsidR="00F331D0" w:rsidRDefault="00F331D0" w:rsidP="00F331D0">
            <w:r>
              <w:t xml:space="preserve">-pour un résultat à reflet mélanger la base fondamentale + le base avec reflet à 50/50 </w:t>
            </w:r>
          </w:p>
          <w:p w:rsidR="00D8464E" w:rsidRDefault="00D8464E" w:rsidP="00F331D0"/>
        </w:tc>
        <w:tc>
          <w:tcPr>
            <w:tcW w:w="3260" w:type="dxa"/>
          </w:tcPr>
          <w:p w:rsidR="0058296A" w:rsidRDefault="00F331D0" w:rsidP="0058296A">
            <w:pPr>
              <w:jc w:val="center"/>
            </w:pPr>
            <w:r>
              <w:t>_</w:t>
            </w:r>
          </w:p>
        </w:tc>
        <w:tc>
          <w:tcPr>
            <w:tcW w:w="1701" w:type="dxa"/>
          </w:tcPr>
          <w:p w:rsidR="0058296A" w:rsidRDefault="0058296A" w:rsidP="0058296A">
            <w:pPr>
              <w:jc w:val="center"/>
            </w:pPr>
          </w:p>
        </w:tc>
      </w:tr>
      <w:tr w:rsidR="007A33F2" w:rsidTr="00CE0F2B">
        <w:tc>
          <w:tcPr>
            <w:tcW w:w="1702" w:type="dxa"/>
          </w:tcPr>
          <w:p w:rsidR="0058296A" w:rsidRDefault="0058296A" w:rsidP="0058296A">
            <w:pPr>
              <w:jc w:val="center"/>
            </w:pPr>
            <w:r>
              <w:t>Densité de cheveux</w:t>
            </w:r>
          </w:p>
        </w:tc>
        <w:tc>
          <w:tcPr>
            <w:tcW w:w="1701" w:type="dxa"/>
          </w:tcPr>
          <w:p w:rsidR="0058296A" w:rsidRDefault="00191825" w:rsidP="0058296A">
            <w:pPr>
              <w:jc w:val="center"/>
            </w:pPr>
            <w:r>
              <w:t>*</w:t>
            </w:r>
          </w:p>
        </w:tc>
        <w:tc>
          <w:tcPr>
            <w:tcW w:w="1559" w:type="dxa"/>
          </w:tcPr>
          <w:p w:rsidR="0058296A" w:rsidRDefault="00B917CB" w:rsidP="0058296A">
            <w:pPr>
              <w:jc w:val="center"/>
            </w:pPr>
            <w:r>
              <w:t>*</w:t>
            </w:r>
          </w:p>
          <w:p w:rsidR="00D8464E" w:rsidRDefault="00D8464E" w:rsidP="0058296A">
            <w:pPr>
              <w:jc w:val="center"/>
            </w:pPr>
          </w:p>
        </w:tc>
        <w:tc>
          <w:tcPr>
            <w:tcW w:w="2551" w:type="dxa"/>
          </w:tcPr>
          <w:p w:rsidR="0058296A" w:rsidRDefault="00127B86" w:rsidP="0058296A">
            <w:pPr>
              <w:jc w:val="center"/>
            </w:pPr>
            <w:r>
              <w:t>_</w:t>
            </w:r>
          </w:p>
        </w:tc>
        <w:tc>
          <w:tcPr>
            <w:tcW w:w="2977" w:type="dxa"/>
          </w:tcPr>
          <w:p w:rsidR="0058296A" w:rsidRDefault="00F331D0" w:rsidP="0058296A">
            <w:pPr>
              <w:jc w:val="center"/>
            </w:pPr>
            <w:r>
              <w:t>_</w:t>
            </w:r>
          </w:p>
        </w:tc>
        <w:tc>
          <w:tcPr>
            <w:tcW w:w="3260" w:type="dxa"/>
          </w:tcPr>
          <w:p w:rsidR="0058296A" w:rsidRDefault="00F331D0" w:rsidP="0058296A">
            <w:pPr>
              <w:jc w:val="center"/>
            </w:pPr>
            <w:r>
              <w:t>_</w:t>
            </w:r>
          </w:p>
        </w:tc>
        <w:tc>
          <w:tcPr>
            <w:tcW w:w="1701" w:type="dxa"/>
          </w:tcPr>
          <w:p w:rsidR="0058296A" w:rsidRDefault="0058296A" w:rsidP="0058296A">
            <w:pPr>
              <w:jc w:val="center"/>
            </w:pPr>
          </w:p>
        </w:tc>
      </w:tr>
      <w:tr w:rsidR="007A33F2" w:rsidTr="00CE0F2B">
        <w:tc>
          <w:tcPr>
            <w:tcW w:w="1702" w:type="dxa"/>
          </w:tcPr>
          <w:p w:rsidR="0058296A" w:rsidRDefault="0058296A" w:rsidP="0058296A">
            <w:pPr>
              <w:jc w:val="center"/>
            </w:pPr>
            <w:r>
              <w:t>Epaisseur du cheveu</w:t>
            </w:r>
          </w:p>
        </w:tc>
        <w:tc>
          <w:tcPr>
            <w:tcW w:w="1701" w:type="dxa"/>
          </w:tcPr>
          <w:p w:rsidR="0058296A" w:rsidRDefault="00191825" w:rsidP="0058296A">
            <w:pPr>
              <w:jc w:val="center"/>
            </w:pPr>
            <w:r>
              <w:t>Shampoing supérieur « volume » pour un cheveu fin</w:t>
            </w:r>
          </w:p>
        </w:tc>
        <w:tc>
          <w:tcPr>
            <w:tcW w:w="1559" w:type="dxa"/>
          </w:tcPr>
          <w:p w:rsidR="0058296A" w:rsidRDefault="00B917CB" w:rsidP="0058296A">
            <w:pPr>
              <w:jc w:val="center"/>
            </w:pPr>
            <w:r>
              <w:t>*</w:t>
            </w:r>
          </w:p>
        </w:tc>
        <w:tc>
          <w:tcPr>
            <w:tcW w:w="2551" w:type="dxa"/>
          </w:tcPr>
          <w:p w:rsidR="00127B86" w:rsidRDefault="00127B86" w:rsidP="00F331D0">
            <w:r>
              <w:t>Epais : produit force 0</w:t>
            </w:r>
            <w:proofErr w:type="gramStart"/>
            <w:r>
              <w:t>,1,2</w:t>
            </w:r>
            <w:proofErr w:type="gramEnd"/>
            <w:r>
              <w:t>, 3 en indirecte selon état</w:t>
            </w:r>
          </w:p>
          <w:p w:rsidR="00127B86" w:rsidRDefault="00127B86" w:rsidP="00F331D0">
            <w:r>
              <w:t>Fin : force 1</w:t>
            </w:r>
            <w:proofErr w:type="gramStart"/>
            <w:r>
              <w:t>,2,3</w:t>
            </w:r>
            <w:proofErr w:type="gramEnd"/>
            <w:r>
              <w:t xml:space="preserve"> selon état</w:t>
            </w:r>
          </w:p>
          <w:p w:rsidR="00D8464E" w:rsidRDefault="00D8464E" w:rsidP="00F331D0"/>
        </w:tc>
        <w:tc>
          <w:tcPr>
            <w:tcW w:w="2977" w:type="dxa"/>
          </w:tcPr>
          <w:p w:rsidR="0058296A" w:rsidRDefault="00F331D0" w:rsidP="0058296A">
            <w:pPr>
              <w:jc w:val="center"/>
            </w:pPr>
            <w:r>
              <w:t>_</w:t>
            </w:r>
          </w:p>
        </w:tc>
        <w:tc>
          <w:tcPr>
            <w:tcW w:w="3260" w:type="dxa"/>
          </w:tcPr>
          <w:p w:rsidR="0058296A" w:rsidRDefault="00F331D0" w:rsidP="0058296A">
            <w:pPr>
              <w:jc w:val="center"/>
            </w:pPr>
            <w:r>
              <w:t>_</w:t>
            </w:r>
          </w:p>
        </w:tc>
        <w:tc>
          <w:tcPr>
            <w:tcW w:w="1701" w:type="dxa"/>
          </w:tcPr>
          <w:p w:rsidR="0058296A" w:rsidRDefault="0058296A" w:rsidP="0058296A">
            <w:pPr>
              <w:jc w:val="center"/>
            </w:pPr>
          </w:p>
        </w:tc>
      </w:tr>
      <w:tr w:rsidR="007A33F2" w:rsidTr="00CE0F2B">
        <w:tc>
          <w:tcPr>
            <w:tcW w:w="1702" w:type="dxa"/>
          </w:tcPr>
          <w:p w:rsidR="0058296A" w:rsidRDefault="0058296A" w:rsidP="0058296A">
            <w:pPr>
              <w:jc w:val="center"/>
            </w:pPr>
            <w:r>
              <w:t>Cuir chevelu sain</w:t>
            </w:r>
          </w:p>
          <w:p w:rsidR="00B917CB" w:rsidRDefault="00B917CB" w:rsidP="00D8464E"/>
        </w:tc>
        <w:tc>
          <w:tcPr>
            <w:tcW w:w="1701" w:type="dxa"/>
          </w:tcPr>
          <w:p w:rsidR="00D8464E" w:rsidRDefault="00191825" w:rsidP="00D8464E">
            <w:pPr>
              <w:jc w:val="center"/>
            </w:pPr>
            <w:r>
              <w:t>*</w:t>
            </w:r>
          </w:p>
        </w:tc>
        <w:tc>
          <w:tcPr>
            <w:tcW w:w="1559" w:type="dxa"/>
          </w:tcPr>
          <w:p w:rsidR="0058296A" w:rsidRDefault="00B917CB" w:rsidP="0058296A">
            <w:pPr>
              <w:jc w:val="center"/>
            </w:pPr>
            <w:r>
              <w:t>*</w:t>
            </w:r>
          </w:p>
        </w:tc>
        <w:tc>
          <w:tcPr>
            <w:tcW w:w="2551" w:type="dxa"/>
          </w:tcPr>
          <w:p w:rsidR="0058296A" w:rsidRDefault="00127B86" w:rsidP="0058296A">
            <w:pPr>
              <w:jc w:val="center"/>
            </w:pPr>
            <w:r>
              <w:t>_</w:t>
            </w:r>
          </w:p>
        </w:tc>
        <w:tc>
          <w:tcPr>
            <w:tcW w:w="2977" w:type="dxa"/>
          </w:tcPr>
          <w:p w:rsidR="0058296A" w:rsidRDefault="00F331D0" w:rsidP="0058296A">
            <w:pPr>
              <w:jc w:val="center"/>
            </w:pPr>
            <w:r>
              <w:t>_</w:t>
            </w:r>
          </w:p>
        </w:tc>
        <w:tc>
          <w:tcPr>
            <w:tcW w:w="3260" w:type="dxa"/>
          </w:tcPr>
          <w:p w:rsidR="0058296A" w:rsidRDefault="00F331D0" w:rsidP="0058296A">
            <w:pPr>
              <w:jc w:val="center"/>
            </w:pPr>
            <w:r>
              <w:t>_</w:t>
            </w:r>
          </w:p>
        </w:tc>
        <w:tc>
          <w:tcPr>
            <w:tcW w:w="1701" w:type="dxa"/>
          </w:tcPr>
          <w:p w:rsidR="0058296A" w:rsidRDefault="0058296A" w:rsidP="0058296A">
            <w:pPr>
              <w:jc w:val="center"/>
            </w:pPr>
          </w:p>
        </w:tc>
      </w:tr>
      <w:tr w:rsidR="00CE0F2B" w:rsidTr="00CE0F2B">
        <w:tc>
          <w:tcPr>
            <w:tcW w:w="1702" w:type="dxa"/>
          </w:tcPr>
          <w:p w:rsidR="00191825" w:rsidRDefault="00191825" w:rsidP="0058296A">
            <w:pPr>
              <w:jc w:val="center"/>
            </w:pPr>
            <w:r>
              <w:t>Cuir chevelu séborrhéique</w:t>
            </w:r>
          </w:p>
        </w:tc>
        <w:tc>
          <w:tcPr>
            <w:tcW w:w="1701" w:type="dxa"/>
          </w:tcPr>
          <w:p w:rsidR="00191825" w:rsidRDefault="00191825" w:rsidP="0058296A">
            <w:pPr>
              <w:jc w:val="center"/>
            </w:pPr>
            <w:r>
              <w:t>ne pas masser</w:t>
            </w:r>
          </w:p>
          <w:p w:rsidR="00D8464E" w:rsidRDefault="00191825" w:rsidP="00D8464E">
            <w:pPr>
              <w:jc w:val="center"/>
            </w:pPr>
            <w:r>
              <w:t>shampoing traitant</w:t>
            </w:r>
          </w:p>
          <w:p w:rsidR="00D8464E" w:rsidRDefault="00D8464E" w:rsidP="00D8464E">
            <w:pPr>
              <w:jc w:val="center"/>
            </w:pPr>
          </w:p>
        </w:tc>
        <w:tc>
          <w:tcPr>
            <w:tcW w:w="1559" w:type="dxa"/>
            <w:vMerge w:val="restart"/>
          </w:tcPr>
          <w:p w:rsidR="00191825" w:rsidRDefault="00191825" w:rsidP="0058296A">
            <w:pPr>
              <w:jc w:val="center"/>
            </w:pPr>
            <w:r>
              <w:t>On peut proposer un soin traitant</w:t>
            </w:r>
          </w:p>
        </w:tc>
        <w:tc>
          <w:tcPr>
            <w:tcW w:w="2551" w:type="dxa"/>
          </w:tcPr>
          <w:p w:rsidR="00191825" w:rsidRDefault="00127B86" w:rsidP="0058296A">
            <w:pPr>
              <w:jc w:val="center"/>
            </w:pPr>
            <w:r>
              <w:t>_</w:t>
            </w:r>
          </w:p>
        </w:tc>
        <w:tc>
          <w:tcPr>
            <w:tcW w:w="2977" w:type="dxa"/>
          </w:tcPr>
          <w:p w:rsidR="00191825" w:rsidRDefault="00F331D0" w:rsidP="0058296A">
            <w:pPr>
              <w:jc w:val="center"/>
            </w:pPr>
            <w:r>
              <w:t>_</w:t>
            </w:r>
          </w:p>
        </w:tc>
        <w:tc>
          <w:tcPr>
            <w:tcW w:w="3260" w:type="dxa"/>
          </w:tcPr>
          <w:p w:rsidR="00191825" w:rsidRDefault="00F331D0" w:rsidP="0058296A">
            <w:pPr>
              <w:jc w:val="center"/>
            </w:pPr>
            <w:r>
              <w:t>_</w:t>
            </w:r>
          </w:p>
        </w:tc>
        <w:tc>
          <w:tcPr>
            <w:tcW w:w="1701" w:type="dxa"/>
          </w:tcPr>
          <w:p w:rsidR="00191825" w:rsidRDefault="00191825" w:rsidP="0058296A">
            <w:pPr>
              <w:jc w:val="center"/>
            </w:pPr>
          </w:p>
        </w:tc>
      </w:tr>
      <w:tr w:rsidR="00CE0F2B" w:rsidTr="00CE0F2B">
        <w:tc>
          <w:tcPr>
            <w:tcW w:w="1702" w:type="dxa"/>
          </w:tcPr>
          <w:p w:rsidR="00191825" w:rsidRDefault="00191825" w:rsidP="0058296A">
            <w:pPr>
              <w:jc w:val="center"/>
            </w:pPr>
            <w:r>
              <w:t>Cuir chevelu sec</w:t>
            </w:r>
          </w:p>
        </w:tc>
        <w:tc>
          <w:tcPr>
            <w:tcW w:w="1701" w:type="dxa"/>
          </w:tcPr>
          <w:p w:rsidR="00191825" w:rsidRDefault="00191825" w:rsidP="0058296A">
            <w:pPr>
              <w:jc w:val="center"/>
            </w:pPr>
            <w:r>
              <w:t>Shampoing doux, hydratant</w:t>
            </w:r>
          </w:p>
          <w:p w:rsidR="00191825" w:rsidRDefault="00191825" w:rsidP="0058296A">
            <w:pPr>
              <w:jc w:val="center"/>
            </w:pPr>
            <w:r>
              <w:t>Massage</w:t>
            </w:r>
          </w:p>
          <w:p w:rsidR="00191825" w:rsidRDefault="00191825" w:rsidP="0058296A">
            <w:pPr>
              <w:jc w:val="center"/>
            </w:pPr>
            <w:r>
              <w:t>Shampoing traitant si pellicules</w:t>
            </w:r>
          </w:p>
          <w:p w:rsidR="00D8464E" w:rsidRDefault="00D8464E" w:rsidP="0058296A">
            <w:pPr>
              <w:jc w:val="center"/>
            </w:pPr>
          </w:p>
        </w:tc>
        <w:tc>
          <w:tcPr>
            <w:tcW w:w="1559" w:type="dxa"/>
            <w:vMerge/>
          </w:tcPr>
          <w:p w:rsidR="00191825" w:rsidRDefault="00191825" w:rsidP="0058296A">
            <w:pPr>
              <w:jc w:val="center"/>
            </w:pPr>
          </w:p>
        </w:tc>
        <w:tc>
          <w:tcPr>
            <w:tcW w:w="2551" w:type="dxa"/>
          </w:tcPr>
          <w:p w:rsidR="00191825" w:rsidRDefault="00127B86" w:rsidP="0058296A">
            <w:pPr>
              <w:jc w:val="center"/>
            </w:pPr>
            <w:r>
              <w:t>_</w:t>
            </w:r>
          </w:p>
        </w:tc>
        <w:tc>
          <w:tcPr>
            <w:tcW w:w="2977" w:type="dxa"/>
          </w:tcPr>
          <w:p w:rsidR="00191825" w:rsidRDefault="00F331D0" w:rsidP="0058296A">
            <w:pPr>
              <w:jc w:val="center"/>
            </w:pPr>
            <w:r>
              <w:t>_</w:t>
            </w:r>
          </w:p>
        </w:tc>
        <w:tc>
          <w:tcPr>
            <w:tcW w:w="3260" w:type="dxa"/>
          </w:tcPr>
          <w:p w:rsidR="00191825" w:rsidRDefault="00F331D0" w:rsidP="0058296A">
            <w:pPr>
              <w:jc w:val="center"/>
            </w:pPr>
            <w:r>
              <w:t>_</w:t>
            </w:r>
          </w:p>
        </w:tc>
        <w:tc>
          <w:tcPr>
            <w:tcW w:w="1701" w:type="dxa"/>
          </w:tcPr>
          <w:p w:rsidR="00191825" w:rsidRDefault="00191825" w:rsidP="0058296A">
            <w:pPr>
              <w:jc w:val="center"/>
            </w:pPr>
            <w:r>
              <w:t>brillantine</w:t>
            </w:r>
          </w:p>
        </w:tc>
      </w:tr>
      <w:tr w:rsidR="007A33F2" w:rsidTr="00CE0F2B">
        <w:tc>
          <w:tcPr>
            <w:tcW w:w="1702" w:type="dxa"/>
          </w:tcPr>
          <w:p w:rsidR="007C0607" w:rsidRDefault="007C0607" w:rsidP="0058296A">
            <w:pPr>
              <w:jc w:val="center"/>
            </w:pPr>
            <w:r>
              <w:lastRenderedPageBreak/>
              <w:t>Cheveux secs/cassants</w:t>
            </w:r>
          </w:p>
        </w:tc>
        <w:tc>
          <w:tcPr>
            <w:tcW w:w="1701" w:type="dxa"/>
          </w:tcPr>
          <w:p w:rsidR="007C0607" w:rsidRDefault="007C0607" w:rsidP="00191825">
            <w:pPr>
              <w:jc w:val="center"/>
            </w:pPr>
            <w:r>
              <w:t xml:space="preserve">Shampoing supérieur </w:t>
            </w:r>
          </w:p>
        </w:tc>
        <w:tc>
          <w:tcPr>
            <w:tcW w:w="1559" w:type="dxa"/>
          </w:tcPr>
          <w:p w:rsidR="007C0607" w:rsidRDefault="00B917CB" w:rsidP="0058296A">
            <w:pPr>
              <w:jc w:val="center"/>
            </w:pPr>
            <w:r>
              <w:t>Soin revitalisant</w:t>
            </w:r>
          </w:p>
          <w:p w:rsidR="00B917CB" w:rsidRDefault="00B917CB" w:rsidP="0058296A">
            <w:pPr>
              <w:jc w:val="center"/>
            </w:pPr>
            <w:r>
              <w:t>/structurant</w:t>
            </w:r>
          </w:p>
          <w:p w:rsidR="00D8464E" w:rsidRDefault="00D8464E" w:rsidP="0058296A">
            <w:pPr>
              <w:jc w:val="center"/>
            </w:pPr>
          </w:p>
        </w:tc>
        <w:tc>
          <w:tcPr>
            <w:tcW w:w="2551" w:type="dxa"/>
          </w:tcPr>
          <w:p w:rsidR="007C0607" w:rsidRDefault="00127B86" w:rsidP="0058296A">
            <w:pPr>
              <w:jc w:val="center"/>
            </w:pPr>
            <w:r>
              <w:t>_</w:t>
            </w:r>
          </w:p>
        </w:tc>
        <w:tc>
          <w:tcPr>
            <w:tcW w:w="2977" w:type="dxa"/>
          </w:tcPr>
          <w:p w:rsidR="007C0607" w:rsidRDefault="00F331D0" w:rsidP="0058296A">
            <w:pPr>
              <w:jc w:val="center"/>
            </w:pPr>
            <w:r>
              <w:t>_</w:t>
            </w:r>
          </w:p>
        </w:tc>
        <w:tc>
          <w:tcPr>
            <w:tcW w:w="3260" w:type="dxa"/>
          </w:tcPr>
          <w:p w:rsidR="007C0607" w:rsidRDefault="00F331D0" w:rsidP="0058296A">
            <w:pPr>
              <w:jc w:val="center"/>
            </w:pPr>
            <w:r>
              <w:t>_</w:t>
            </w:r>
          </w:p>
        </w:tc>
        <w:tc>
          <w:tcPr>
            <w:tcW w:w="1701" w:type="dxa"/>
          </w:tcPr>
          <w:p w:rsidR="007C0607" w:rsidRDefault="007C0607" w:rsidP="0058296A">
            <w:pPr>
              <w:jc w:val="center"/>
            </w:pPr>
          </w:p>
        </w:tc>
      </w:tr>
      <w:tr w:rsidR="007A33F2" w:rsidTr="00CE0F2B">
        <w:tc>
          <w:tcPr>
            <w:tcW w:w="1702" w:type="dxa"/>
          </w:tcPr>
          <w:p w:rsidR="007C0607" w:rsidRDefault="007C0607" w:rsidP="0058296A">
            <w:pPr>
              <w:jc w:val="center"/>
            </w:pPr>
            <w:r>
              <w:t>Cheveux gras</w:t>
            </w:r>
          </w:p>
        </w:tc>
        <w:tc>
          <w:tcPr>
            <w:tcW w:w="1701" w:type="dxa"/>
          </w:tcPr>
          <w:p w:rsidR="007C0607" w:rsidRDefault="007C0607" w:rsidP="00191825">
            <w:pPr>
              <w:jc w:val="center"/>
            </w:pPr>
            <w:r>
              <w:t xml:space="preserve">Shampoing supérieur </w:t>
            </w:r>
          </w:p>
        </w:tc>
        <w:tc>
          <w:tcPr>
            <w:tcW w:w="1559" w:type="dxa"/>
          </w:tcPr>
          <w:p w:rsidR="007C0607" w:rsidRDefault="00B917CB" w:rsidP="0058296A">
            <w:pPr>
              <w:jc w:val="center"/>
            </w:pPr>
            <w:r>
              <w:t>Eviter un soin gras</w:t>
            </w:r>
          </w:p>
          <w:p w:rsidR="00D8464E" w:rsidRDefault="00D8464E" w:rsidP="0058296A">
            <w:pPr>
              <w:jc w:val="center"/>
            </w:pPr>
          </w:p>
        </w:tc>
        <w:tc>
          <w:tcPr>
            <w:tcW w:w="2551" w:type="dxa"/>
          </w:tcPr>
          <w:p w:rsidR="007C0607" w:rsidRDefault="00127B86" w:rsidP="0058296A">
            <w:pPr>
              <w:jc w:val="center"/>
            </w:pPr>
            <w:r>
              <w:t>_</w:t>
            </w:r>
          </w:p>
        </w:tc>
        <w:tc>
          <w:tcPr>
            <w:tcW w:w="2977" w:type="dxa"/>
          </w:tcPr>
          <w:p w:rsidR="007C0607" w:rsidRDefault="00F331D0" w:rsidP="0058296A">
            <w:pPr>
              <w:jc w:val="center"/>
            </w:pPr>
            <w:r>
              <w:t>_</w:t>
            </w:r>
          </w:p>
        </w:tc>
        <w:tc>
          <w:tcPr>
            <w:tcW w:w="3260" w:type="dxa"/>
          </w:tcPr>
          <w:p w:rsidR="007C0607" w:rsidRDefault="00F331D0" w:rsidP="0058296A">
            <w:pPr>
              <w:jc w:val="center"/>
            </w:pPr>
            <w:r>
              <w:t>_</w:t>
            </w:r>
          </w:p>
        </w:tc>
        <w:tc>
          <w:tcPr>
            <w:tcW w:w="1701" w:type="dxa"/>
          </w:tcPr>
          <w:p w:rsidR="007C0607" w:rsidRDefault="007C0607" w:rsidP="0058296A">
            <w:pPr>
              <w:jc w:val="center"/>
            </w:pPr>
          </w:p>
        </w:tc>
      </w:tr>
      <w:tr w:rsidR="007A33F2" w:rsidTr="00CE0F2B">
        <w:tc>
          <w:tcPr>
            <w:tcW w:w="1702" w:type="dxa"/>
          </w:tcPr>
          <w:p w:rsidR="007C0607" w:rsidRDefault="007C0607" w:rsidP="0058296A">
            <w:pPr>
              <w:jc w:val="center"/>
            </w:pPr>
            <w:r>
              <w:t>Généralité/ faire une permanente</w:t>
            </w:r>
          </w:p>
        </w:tc>
        <w:tc>
          <w:tcPr>
            <w:tcW w:w="1701" w:type="dxa"/>
          </w:tcPr>
          <w:p w:rsidR="007C0607" w:rsidRDefault="007C0607" w:rsidP="0058296A">
            <w:pPr>
              <w:jc w:val="center"/>
            </w:pPr>
            <w:r>
              <w:t>Shampoing technique pré permanente</w:t>
            </w:r>
          </w:p>
        </w:tc>
        <w:tc>
          <w:tcPr>
            <w:tcW w:w="1559" w:type="dxa"/>
          </w:tcPr>
          <w:p w:rsidR="007C0607" w:rsidRDefault="00191825" w:rsidP="0058296A">
            <w:pPr>
              <w:jc w:val="center"/>
            </w:pPr>
            <w:proofErr w:type="spellStart"/>
            <w:r>
              <w:t>Utiisation</w:t>
            </w:r>
            <w:proofErr w:type="spellEnd"/>
            <w:r>
              <w:t xml:space="preserve"> possible de protecteur avant </w:t>
            </w:r>
            <w:proofErr w:type="gramStart"/>
            <w:r>
              <w:t>permanente</w:t>
            </w:r>
            <w:proofErr w:type="gramEnd"/>
          </w:p>
          <w:p w:rsidR="00D8464E" w:rsidRDefault="00D8464E" w:rsidP="0058296A">
            <w:pPr>
              <w:jc w:val="center"/>
            </w:pPr>
          </w:p>
        </w:tc>
        <w:tc>
          <w:tcPr>
            <w:tcW w:w="2551" w:type="dxa"/>
          </w:tcPr>
          <w:p w:rsidR="007C0607" w:rsidRDefault="00127B86" w:rsidP="0058296A">
            <w:pPr>
              <w:jc w:val="center"/>
            </w:pPr>
            <w:r>
              <w:t>_</w:t>
            </w:r>
          </w:p>
        </w:tc>
        <w:tc>
          <w:tcPr>
            <w:tcW w:w="2977" w:type="dxa"/>
          </w:tcPr>
          <w:p w:rsidR="007C0607" w:rsidRDefault="00F331D0" w:rsidP="0058296A">
            <w:pPr>
              <w:jc w:val="center"/>
            </w:pPr>
            <w:r>
              <w:t>_</w:t>
            </w:r>
          </w:p>
        </w:tc>
        <w:tc>
          <w:tcPr>
            <w:tcW w:w="3260" w:type="dxa"/>
          </w:tcPr>
          <w:p w:rsidR="007C0607" w:rsidRDefault="00F331D0" w:rsidP="0058296A">
            <w:pPr>
              <w:jc w:val="center"/>
            </w:pPr>
            <w:r>
              <w:t>_</w:t>
            </w:r>
          </w:p>
        </w:tc>
        <w:tc>
          <w:tcPr>
            <w:tcW w:w="1701" w:type="dxa"/>
          </w:tcPr>
          <w:p w:rsidR="007C0607" w:rsidRDefault="007C0607" w:rsidP="0058296A">
            <w:pPr>
              <w:jc w:val="center"/>
            </w:pPr>
          </w:p>
        </w:tc>
      </w:tr>
      <w:tr w:rsidR="007A33F2" w:rsidTr="00CE0F2B">
        <w:tc>
          <w:tcPr>
            <w:tcW w:w="1702" w:type="dxa"/>
          </w:tcPr>
          <w:p w:rsidR="007C0607" w:rsidRDefault="007C0607" w:rsidP="0058296A">
            <w:pPr>
              <w:jc w:val="center"/>
            </w:pPr>
            <w:r>
              <w:t>Généralité/ faire une couleur/décoloration/</w:t>
            </w:r>
            <w:proofErr w:type="spellStart"/>
            <w:r>
              <w:t>défriage</w:t>
            </w:r>
            <w:proofErr w:type="spellEnd"/>
          </w:p>
        </w:tc>
        <w:tc>
          <w:tcPr>
            <w:tcW w:w="1701" w:type="dxa"/>
          </w:tcPr>
          <w:p w:rsidR="007C0607" w:rsidRDefault="007C0607" w:rsidP="0058296A">
            <w:pPr>
              <w:jc w:val="center"/>
            </w:pPr>
            <w:r>
              <w:t>Shampoing technique en post-coloration</w:t>
            </w:r>
          </w:p>
        </w:tc>
        <w:tc>
          <w:tcPr>
            <w:tcW w:w="1559" w:type="dxa"/>
          </w:tcPr>
          <w:p w:rsidR="007C0607" w:rsidRDefault="00191825" w:rsidP="0058296A">
            <w:pPr>
              <w:jc w:val="center"/>
            </w:pPr>
            <w:r>
              <w:t>Utilisation possible de protecteur avant colo</w:t>
            </w:r>
          </w:p>
        </w:tc>
        <w:tc>
          <w:tcPr>
            <w:tcW w:w="2551" w:type="dxa"/>
          </w:tcPr>
          <w:p w:rsidR="007C0607" w:rsidRDefault="00127B86" w:rsidP="0058296A">
            <w:pPr>
              <w:jc w:val="center"/>
            </w:pPr>
            <w:r>
              <w:t>_</w:t>
            </w:r>
          </w:p>
        </w:tc>
        <w:tc>
          <w:tcPr>
            <w:tcW w:w="2977" w:type="dxa"/>
          </w:tcPr>
          <w:p w:rsidR="007C0607" w:rsidRDefault="00F331D0" w:rsidP="0058296A">
            <w:pPr>
              <w:jc w:val="center"/>
            </w:pPr>
            <w:r>
              <w:t>_</w:t>
            </w:r>
          </w:p>
        </w:tc>
        <w:tc>
          <w:tcPr>
            <w:tcW w:w="3260" w:type="dxa"/>
          </w:tcPr>
          <w:p w:rsidR="00D8464E" w:rsidRDefault="00D8464E" w:rsidP="00D8464E">
            <w:r>
              <w:t>-choisir le décolorant en fonction de la base (naturelle/</w:t>
            </w:r>
            <w:proofErr w:type="spellStart"/>
            <w:r>
              <w:t>sensibili</w:t>
            </w:r>
            <w:proofErr w:type="spellEnd"/>
          </w:p>
          <w:p w:rsidR="00D8464E" w:rsidRDefault="00D8464E" w:rsidP="00D8464E">
            <w:proofErr w:type="spellStart"/>
            <w:r>
              <w:t>sées</w:t>
            </w:r>
            <w:proofErr w:type="spellEnd"/>
            <w:r>
              <w:t>…) et de l’éclaircissement souhaité :</w:t>
            </w:r>
          </w:p>
          <w:p w:rsidR="00D8464E" w:rsidRDefault="00D8464E" w:rsidP="00D8464E">
            <w:r>
              <w:t>-</w:t>
            </w:r>
            <w:proofErr w:type="spellStart"/>
            <w:r>
              <w:t>jusuqu’à</w:t>
            </w:r>
            <w:proofErr w:type="spellEnd"/>
            <w:r>
              <w:t xml:space="preserve"> 3 tons une colo d’</w:t>
            </w:r>
            <w:proofErr w:type="spellStart"/>
            <w:r>
              <w:t>ox</w:t>
            </w:r>
            <w:proofErr w:type="spellEnd"/>
            <w:r>
              <w:t xml:space="preserve"> peut suffire, sinon huile éclaircissante ou décolorant en gel avec H2O2 20 ou 30 vol</w:t>
            </w:r>
          </w:p>
          <w:p w:rsidR="00D8464E" w:rsidRDefault="00D8464E" w:rsidP="00D8464E">
            <w:r>
              <w:t>-2 à 6 tons : gel</w:t>
            </w:r>
          </w:p>
          <w:p w:rsidR="007C0607" w:rsidRDefault="00D8464E" w:rsidP="00D8464E">
            <w:r>
              <w:t>-5 à 7 tons ; poudre décolorante + H2O2 à 20, 30 ou 40 vol</w:t>
            </w:r>
          </w:p>
          <w:p w:rsidR="00D8464E" w:rsidRDefault="00D8464E" w:rsidP="00D8464E">
            <w:r>
              <w:t>Ou en 2 fois une déco faible puis une déco forte (ex huile + gel)</w:t>
            </w:r>
          </w:p>
          <w:p w:rsidR="00D8464E" w:rsidRDefault="00D8464E" w:rsidP="00D8464E">
            <w:bookmarkStart w:id="0" w:name="_GoBack"/>
            <w:bookmarkEnd w:id="0"/>
          </w:p>
        </w:tc>
        <w:tc>
          <w:tcPr>
            <w:tcW w:w="1701" w:type="dxa"/>
          </w:tcPr>
          <w:p w:rsidR="007C0607" w:rsidRDefault="007C0607" w:rsidP="0058296A">
            <w:pPr>
              <w:jc w:val="center"/>
            </w:pPr>
          </w:p>
        </w:tc>
      </w:tr>
    </w:tbl>
    <w:p w:rsidR="0058296A" w:rsidRDefault="0058296A" w:rsidP="0058296A">
      <w:pPr>
        <w:jc w:val="center"/>
      </w:pPr>
    </w:p>
    <w:p w:rsidR="00B917CB" w:rsidRDefault="00B917CB" w:rsidP="00B917CB">
      <w:pPr>
        <w:jc w:val="center"/>
      </w:pPr>
      <w:r>
        <w:t>*  : signifie que l’on peut utiliser un shampoing simple, un soin au choix selon effet désiré sans restriction ni indication particulière</w:t>
      </w:r>
    </w:p>
    <w:sectPr w:rsidR="00B917CB" w:rsidSect="0058296A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A65056"/>
    <w:multiLevelType w:val="hybridMultilevel"/>
    <w:tmpl w:val="AAE6A92E"/>
    <w:lvl w:ilvl="0" w:tplc="7D0E278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C0C34FF"/>
    <w:multiLevelType w:val="hybridMultilevel"/>
    <w:tmpl w:val="3312B6C4"/>
    <w:lvl w:ilvl="0" w:tplc="ACFCCDB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96A"/>
    <w:rsid w:val="000C250E"/>
    <w:rsid w:val="00127B86"/>
    <w:rsid w:val="00191825"/>
    <w:rsid w:val="0058296A"/>
    <w:rsid w:val="007A33F2"/>
    <w:rsid w:val="007C0607"/>
    <w:rsid w:val="00B917CB"/>
    <w:rsid w:val="00CE0F2B"/>
    <w:rsid w:val="00D8464E"/>
    <w:rsid w:val="00F33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5829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B917C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5829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B917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4</Pages>
  <Words>606</Words>
  <Characters>3338</Characters>
  <Application>Microsoft Office Word</Application>
  <DocSecurity>0</DocSecurity>
  <Lines>27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Helene</dc:creator>
  <cp:lastModifiedBy>Helene</cp:lastModifiedBy>
  <cp:revision>2</cp:revision>
  <dcterms:created xsi:type="dcterms:W3CDTF">2013-05-11T13:35:00Z</dcterms:created>
  <dcterms:modified xsi:type="dcterms:W3CDTF">2013-05-11T14:58:00Z</dcterms:modified>
</cp:coreProperties>
</file>