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831" w:rsidRDefault="00600FD9" w:rsidP="00600FD9">
      <w:pPr>
        <w:jc w:val="center"/>
        <w:rPr>
          <w:i/>
          <w:sz w:val="56"/>
          <w:u w:val="single"/>
        </w:rPr>
      </w:pPr>
      <w:r>
        <w:rPr>
          <w:i/>
          <w:sz w:val="56"/>
          <w:u w:val="single"/>
        </w:rPr>
        <w:t>Le Pied</w:t>
      </w:r>
    </w:p>
    <w:p w:rsidR="00600FD9" w:rsidRPr="002B796A" w:rsidRDefault="00600FD9" w:rsidP="00600FD9">
      <w:pPr>
        <w:rPr>
          <w:sz w:val="36"/>
          <w:u w:val="thick" w:color="FF0000"/>
        </w:rPr>
      </w:pPr>
      <w:bookmarkStart w:id="0" w:name="_GoBack"/>
      <w:r w:rsidRPr="002B796A">
        <w:rPr>
          <w:sz w:val="36"/>
          <w:u w:val="thick" w:color="FF0000"/>
        </w:rPr>
        <w:t>I Anatomie</w:t>
      </w:r>
    </w:p>
    <w:bookmarkEnd w:id="0"/>
    <w:p w:rsidR="00600FD9" w:rsidRDefault="00600FD9" w:rsidP="00600FD9">
      <w:pPr>
        <w:rPr>
          <w:sz w:val="28"/>
        </w:rPr>
      </w:pPr>
      <w:r>
        <w:rPr>
          <w:sz w:val="28"/>
        </w:rPr>
        <w:t xml:space="preserve">Le membre inférieur est constitué de la cuisse, de la jambe et du pied. Le pied s’articule avec les deux os de la jambe qui sont le tibia et le péroné. Le </w:t>
      </w:r>
      <w:r w:rsidR="00EF5BA9">
        <w:rPr>
          <w:sz w:val="28"/>
        </w:rPr>
        <w:t>pied est formé de 26 os répartis</w:t>
      </w:r>
      <w:r>
        <w:rPr>
          <w:sz w:val="28"/>
        </w:rPr>
        <w:t xml:space="preserve"> en 3 régions :</w:t>
      </w:r>
    </w:p>
    <w:p w:rsidR="00600FD9" w:rsidRPr="002B796A" w:rsidRDefault="00600FD9" w:rsidP="00600FD9">
      <w:pPr>
        <w:pStyle w:val="Paragraphedeliste"/>
        <w:numPr>
          <w:ilvl w:val="0"/>
          <w:numId w:val="1"/>
        </w:numPr>
        <w:rPr>
          <w:sz w:val="28"/>
          <w:u w:val="dash"/>
        </w:rPr>
      </w:pPr>
      <w:r w:rsidRPr="002B796A">
        <w:rPr>
          <w:sz w:val="28"/>
          <w:u w:val="dash"/>
        </w:rPr>
        <w:t xml:space="preserve">Le tarse </w:t>
      </w:r>
    </w:p>
    <w:p w:rsidR="00600FD9" w:rsidRPr="002B796A" w:rsidRDefault="00600FD9" w:rsidP="00600FD9">
      <w:pPr>
        <w:pStyle w:val="Paragraphedeliste"/>
        <w:numPr>
          <w:ilvl w:val="0"/>
          <w:numId w:val="1"/>
        </w:numPr>
        <w:rPr>
          <w:sz w:val="28"/>
          <w:u w:val="dash"/>
        </w:rPr>
      </w:pPr>
      <w:r w:rsidRPr="002B796A">
        <w:rPr>
          <w:sz w:val="28"/>
          <w:u w:val="dash"/>
        </w:rPr>
        <w:t>Le métatarse</w:t>
      </w:r>
    </w:p>
    <w:p w:rsidR="00600FD9" w:rsidRPr="002B796A" w:rsidRDefault="00600FD9" w:rsidP="00600FD9">
      <w:pPr>
        <w:pStyle w:val="Paragraphedeliste"/>
        <w:numPr>
          <w:ilvl w:val="0"/>
          <w:numId w:val="1"/>
        </w:numPr>
        <w:rPr>
          <w:sz w:val="28"/>
          <w:u w:val="dash"/>
        </w:rPr>
      </w:pPr>
      <w:r w:rsidRPr="002B796A">
        <w:rPr>
          <w:sz w:val="28"/>
          <w:u w:val="dash"/>
        </w:rPr>
        <w:t>Les orteils</w:t>
      </w:r>
    </w:p>
    <w:p w:rsidR="00600FD9" w:rsidRPr="002B796A" w:rsidRDefault="00600FD9" w:rsidP="00600FD9">
      <w:pPr>
        <w:pStyle w:val="Paragraphedeliste"/>
        <w:numPr>
          <w:ilvl w:val="0"/>
          <w:numId w:val="2"/>
        </w:numPr>
        <w:rPr>
          <w:sz w:val="28"/>
          <w:u w:val="single"/>
        </w:rPr>
      </w:pPr>
      <w:r w:rsidRPr="002B796A">
        <w:rPr>
          <w:sz w:val="28"/>
          <w:u w:val="single"/>
        </w:rPr>
        <w:t>Le tarse</w:t>
      </w:r>
    </w:p>
    <w:p w:rsidR="00600FD9" w:rsidRDefault="00600FD9" w:rsidP="00600FD9">
      <w:pPr>
        <w:rPr>
          <w:sz w:val="28"/>
        </w:rPr>
      </w:pPr>
      <w:r>
        <w:rPr>
          <w:sz w:val="28"/>
        </w:rPr>
        <w:t>Il est formé de 7 os courts :</w:t>
      </w:r>
    </w:p>
    <w:p w:rsidR="00600FD9" w:rsidRDefault="00600FD9" w:rsidP="00600FD9">
      <w:pPr>
        <w:pStyle w:val="Paragraphedeliste"/>
        <w:numPr>
          <w:ilvl w:val="0"/>
          <w:numId w:val="3"/>
        </w:numPr>
        <w:rPr>
          <w:sz w:val="28"/>
        </w:rPr>
      </w:pPr>
      <w:r w:rsidRPr="002B796A">
        <w:rPr>
          <w:sz w:val="28"/>
          <w:u w:val="dash"/>
        </w:rPr>
        <w:t>L’astragale </w:t>
      </w:r>
      <w:r>
        <w:rPr>
          <w:sz w:val="28"/>
        </w:rPr>
        <w:t>: Il permet d’unir les os de la jambe aux os du pied.</w:t>
      </w:r>
    </w:p>
    <w:p w:rsidR="00600FD9" w:rsidRDefault="00600FD9" w:rsidP="00600FD9">
      <w:pPr>
        <w:pStyle w:val="Paragraphedeliste"/>
        <w:numPr>
          <w:ilvl w:val="0"/>
          <w:numId w:val="3"/>
        </w:numPr>
        <w:rPr>
          <w:sz w:val="28"/>
        </w:rPr>
      </w:pPr>
      <w:r w:rsidRPr="002B796A">
        <w:rPr>
          <w:sz w:val="28"/>
          <w:u w:val="dash"/>
        </w:rPr>
        <w:t>Le calcanéum</w:t>
      </w:r>
      <w:r>
        <w:rPr>
          <w:sz w:val="28"/>
        </w:rPr>
        <w:t> : il forme la saillie du talon</w:t>
      </w:r>
    </w:p>
    <w:p w:rsidR="00600FD9" w:rsidRDefault="00600FD9" w:rsidP="00600FD9">
      <w:pPr>
        <w:pStyle w:val="Paragraphedeliste"/>
        <w:numPr>
          <w:ilvl w:val="0"/>
          <w:numId w:val="3"/>
        </w:numPr>
        <w:rPr>
          <w:sz w:val="28"/>
        </w:rPr>
      </w:pPr>
      <w:r w:rsidRPr="002B796A">
        <w:rPr>
          <w:sz w:val="28"/>
          <w:u w:val="dash"/>
        </w:rPr>
        <w:t>Le cuboïde</w:t>
      </w:r>
      <w:r>
        <w:rPr>
          <w:sz w:val="28"/>
        </w:rPr>
        <w:t> : Il est situé sur le bord externe du pied</w:t>
      </w:r>
    </w:p>
    <w:p w:rsidR="00600FD9" w:rsidRDefault="00600FD9" w:rsidP="00600FD9">
      <w:pPr>
        <w:pStyle w:val="Paragraphedeliste"/>
        <w:numPr>
          <w:ilvl w:val="0"/>
          <w:numId w:val="3"/>
        </w:numPr>
        <w:rPr>
          <w:sz w:val="28"/>
        </w:rPr>
      </w:pPr>
      <w:r w:rsidRPr="002B796A">
        <w:rPr>
          <w:sz w:val="28"/>
          <w:u w:val="dash"/>
        </w:rPr>
        <w:t>Le scaphoïde</w:t>
      </w:r>
      <w:r>
        <w:rPr>
          <w:sz w:val="28"/>
        </w:rPr>
        <w:t> : Il est situé sur le bord interne du pied.</w:t>
      </w:r>
    </w:p>
    <w:p w:rsidR="00600FD9" w:rsidRDefault="00600FD9" w:rsidP="00600FD9">
      <w:pPr>
        <w:pStyle w:val="Paragraphedeliste"/>
        <w:numPr>
          <w:ilvl w:val="0"/>
          <w:numId w:val="3"/>
        </w:numPr>
        <w:rPr>
          <w:sz w:val="28"/>
        </w:rPr>
      </w:pPr>
      <w:r w:rsidRPr="002B796A">
        <w:rPr>
          <w:sz w:val="28"/>
          <w:u w:val="dash"/>
        </w:rPr>
        <w:t xml:space="preserve">Les 3 </w:t>
      </w:r>
      <w:r w:rsidR="00EF5BA9" w:rsidRPr="002B796A">
        <w:rPr>
          <w:sz w:val="28"/>
          <w:u w:val="dash"/>
        </w:rPr>
        <w:t>cunéiformes</w:t>
      </w:r>
      <w:r>
        <w:rPr>
          <w:sz w:val="28"/>
        </w:rPr>
        <w:t> : Ils s’articulent avec les métatarsiens</w:t>
      </w:r>
    </w:p>
    <w:p w:rsidR="00EF5BA9" w:rsidRPr="00EF5BA9" w:rsidRDefault="00EF5BA9" w:rsidP="00EF5BA9">
      <w:pPr>
        <w:rPr>
          <w:sz w:val="28"/>
        </w:rPr>
      </w:pPr>
    </w:p>
    <w:p w:rsidR="00600FD9" w:rsidRPr="002B796A" w:rsidRDefault="00600FD9" w:rsidP="00600FD9">
      <w:pPr>
        <w:pStyle w:val="Paragraphedeliste"/>
        <w:numPr>
          <w:ilvl w:val="0"/>
          <w:numId w:val="2"/>
        </w:numPr>
        <w:rPr>
          <w:sz w:val="28"/>
          <w:u w:val="single"/>
        </w:rPr>
      </w:pPr>
      <w:r w:rsidRPr="002B796A">
        <w:rPr>
          <w:sz w:val="28"/>
          <w:u w:val="single"/>
        </w:rPr>
        <w:t>Le métatarse</w:t>
      </w:r>
    </w:p>
    <w:p w:rsidR="00600FD9" w:rsidRDefault="00600FD9" w:rsidP="00600FD9">
      <w:pPr>
        <w:rPr>
          <w:sz w:val="28"/>
        </w:rPr>
      </w:pPr>
      <w:r>
        <w:rPr>
          <w:sz w:val="28"/>
        </w:rPr>
        <w:t>Il forme la partie moyenne du pied. Il comprend 5 os long appelés les métatarsiens, le 1</w:t>
      </w:r>
      <w:r w:rsidRPr="00600FD9">
        <w:rPr>
          <w:sz w:val="28"/>
          <w:vertAlign w:val="superscript"/>
        </w:rPr>
        <w:t>er</w:t>
      </w:r>
      <w:r>
        <w:rPr>
          <w:sz w:val="28"/>
        </w:rPr>
        <w:t xml:space="preserve"> étant celui du gros orteil et le 5</w:t>
      </w:r>
      <w:r w:rsidRPr="00600FD9">
        <w:rPr>
          <w:sz w:val="28"/>
          <w:vertAlign w:val="superscript"/>
        </w:rPr>
        <w:t>ème</w:t>
      </w:r>
      <w:r>
        <w:rPr>
          <w:sz w:val="28"/>
        </w:rPr>
        <w:t xml:space="preserve"> celui du petit orteil.</w:t>
      </w:r>
    </w:p>
    <w:p w:rsidR="00600FD9" w:rsidRPr="002B796A" w:rsidRDefault="00600FD9" w:rsidP="00600FD9">
      <w:pPr>
        <w:pStyle w:val="Paragraphedeliste"/>
        <w:numPr>
          <w:ilvl w:val="0"/>
          <w:numId w:val="2"/>
        </w:numPr>
        <w:rPr>
          <w:sz w:val="28"/>
          <w:u w:val="single"/>
        </w:rPr>
      </w:pPr>
      <w:r w:rsidRPr="002B796A">
        <w:rPr>
          <w:sz w:val="28"/>
          <w:u w:val="single"/>
        </w:rPr>
        <w:t>Les phalanges</w:t>
      </w:r>
    </w:p>
    <w:p w:rsidR="00600FD9" w:rsidRDefault="00600FD9" w:rsidP="00600FD9">
      <w:pPr>
        <w:rPr>
          <w:sz w:val="28"/>
        </w:rPr>
      </w:pPr>
      <w:r>
        <w:rPr>
          <w:sz w:val="28"/>
        </w:rPr>
        <w:t>Elles forment le squelette des orteils (phalan</w:t>
      </w:r>
      <w:r w:rsidR="008B626B">
        <w:rPr>
          <w:sz w:val="28"/>
        </w:rPr>
        <w:t xml:space="preserve">ges, phalangines, phalangettes). </w:t>
      </w:r>
      <w:r>
        <w:rPr>
          <w:sz w:val="28"/>
        </w:rPr>
        <w:t xml:space="preserve">On en compte 3 par orteils sauf pour le pouce qui n’a pas </w:t>
      </w:r>
      <w:r w:rsidR="008B626B">
        <w:rPr>
          <w:sz w:val="28"/>
        </w:rPr>
        <w:t>la phalangine</w:t>
      </w:r>
      <w:r>
        <w:rPr>
          <w:sz w:val="28"/>
        </w:rPr>
        <w:t>.</w:t>
      </w:r>
    </w:p>
    <w:p w:rsidR="008B626B" w:rsidRPr="002B796A" w:rsidRDefault="008B626B" w:rsidP="00600FD9">
      <w:pPr>
        <w:rPr>
          <w:sz w:val="36"/>
          <w:u w:val="thick" w:color="FF0000"/>
        </w:rPr>
      </w:pPr>
      <w:r w:rsidRPr="002B796A">
        <w:rPr>
          <w:sz w:val="36"/>
          <w:u w:val="thick" w:color="FF0000"/>
        </w:rPr>
        <w:t>II Myologie.</w:t>
      </w:r>
    </w:p>
    <w:p w:rsidR="008B626B" w:rsidRPr="002B796A" w:rsidRDefault="008B626B" w:rsidP="008B626B">
      <w:pPr>
        <w:pStyle w:val="Paragraphedeliste"/>
        <w:numPr>
          <w:ilvl w:val="0"/>
          <w:numId w:val="4"/>
        </w:numPr>
        <w:rPr>
          <w:sz w:val="28"/>
          <w:u w:val="single"/>
        </w:rPr>
      </w:pPr>
      <w:r w:rsidRPr="002B796A">
        <w:rPr>
          <w:sz w:val="28"/>
          <w:u w:val="single"/>
        </w:rPr>
        <w:t>Face plantaire.</w:t>
      </w:r>
    </w:p>
    <w:p w:rsidR="008B626B" w:rsidRDefault="008B626B" w:rsidP="008B626B">
      <w:pPr>
        <w:rPr>
          <w:sz w:val="28"/>
        </w:rPr>
      </w:pPr>
      <w:r>
        <w:rPr>
          <w:sz w:val="28"/>
        </w:rPr>
        <w:t>Il y passe les tendons des muscles de la jambe qui permettent l’extension et la rotation du pied. Il y a :</w:t>
      </w:r>
    </w:p>
    <w:p w:rsidR="008B626B" w:rsidRPr="002B796A" w:rsidRDefault="008B626B" w:rsidP="008B626B">
      <w:pPr>
        <w:pStyle w:val="Paragraphedeliste"/>
        <w:numPr>
          <w:ilvl w:val="0"/>
          <w:numId w:val="3"/>
        </w:numPr>
        <w:rPr>
          <w:sz w:val="28"/>
          <w:u w:val="dash"/>
        </w:rPr>
      </w:pPr>
      <w:r w:rsidRPr="002B796A">
        <w:rPr>
          <w:sz w:val="28"/>
          <w:u w:val="dash"/>
        </w:rPr>
        <w:t>Les muscles interosseux</w:t>
      </w:r>
    </w:p>
    <w:p w:rsidR="008B626B" w:rsidRPr="002B796A" w:rsidRDefault="008B626B" w:rsidP="008B626B">
      <w:pPr>
        <w:pStyle w:val="Paragraphedeliste"/>
        <w:numPr>
          <w:ilvl w:val="0"/>
          <w:numId w:val="3"/>
        </w:numPr>
        <w:rPr>
          <w:sz w:val="28"/>
          <w:u w:val="dash"/>
        </w:rPr>
      </w:pPr>
      <w:r w:rsidRPr="002B796A">
        <w:rPr>
          <w:sz w:val="28"/>
          <w:u w:val="dash"/>
        </w:rPr>
        <w:t>L’</w:t>
      </w:r>
      <w:proofErr w:type="spellStart"/>
      <w:r w:rsidRPr="002B796A">
        <w:rPr>
          <w:sz w:val="28"/>
          <w:u w:val="dash"/>
        </w:rPr>
        <w:t>ombricaux</w:t>
      </w:r>
      <w:proofErr w:type="spellEnd"/>
    </w:p>
    <w:p w:rsidR="008B626B" w:rsidRPr="002B796A" w:rsidRDefault="008B626B" w:rsidP="008B626B">
      <w:pPr>
        <w:pStyle w:val="Paragraphedeliste"/>
        <w:numPr>
          <w:ilvl w:val="0"/>
          <w:numId w:val="3"/>
        </w:numPr>
        <w:rPr>
          <w:sz w:val="28"/>
          <w:u w:val="dash"/>
        </w:rPr>
      </w:pPr>
      <w:r w:rsidRPr="002B796A">
        <w:rPr>
          <w:sz w:val="28"/>
          <w:u w:val="dash"/>
        </w:rPr>
        <w:t>Les longs fléchisseurs</w:t>
      </w:r>
    </w:p>
    <w:p w:rsidR="00EF5BA9" w:rsidRPr="00EF5BA9" w:rsidRDefault="00EF5BA9" w:rsidP="00EF5BA9">
      <w:pPr>
        <w:rPr>
          <w:sz w:val="28"/>
        </w:rPr>
      </w:pPr>
    </w:p>
    <w:p w:rsidR="008B626B" w:rsidRPr="002B796A" w:rsidRDefault="008B626B" w:rsidP="008B626B">
      <w:pPr>
        <w:pStyle w:val="Paragraphedeliste"/>
        <w:numPr>
          <w:ilvl w:val="0"/>
          <w:numId w:val="4"/>
        </w:numPr>
        <w:rPr>
          <w:sz w:val="28"/>
          <w:u w:val="single"/>
        </w:rPr>
      </w:pPr>
      <w:r w:rsidRPr="002B796A">
        <w:rPr>
          <w:sz w:val="28"/>
          <w:u w:val="single"/>
        </w:rPr>
        <w:t>Face dorsale</w:t>
      </w:r>
    </w:p>
    <w:p w:rsidR="008B626B" w:rsidRPr="008B626B" w:rsidRDefault="008B626B" w:rsidP="008B626B">
      <w:pPr>
        <w:rPr>
          <w:sz w:val="28"/>
        </w:rPr>
      </w:pPr>
      <w:r>
        <w:rPr>
          <w:sz w:val="28"/>
        </w:rPr>
        <w:t xml:space="preserve">Ils permettent la flexion et la rotation du pied. Il y a </w:t>
      </w:r>
      <w:proofErr w:type="spellStart"/>
      <w:r>
        <w:rPr>
          <w:sz w:val="28"/>
        </w:rPr>
        <w:t>en</w:t>
      </w:r>
      <w:proofErr w:type="spellEnd"/>
      <w:r>
        <w:rPr>
          <w:sz w:val="28"/>
        </w:rPr>
        <w:t xml:space="preserve"> particuliers le pédieux.</w:t>
      </w:r>
    </w:p>
    <w:p w:rsidR="00600FD9" w:rsidRDefault="00600FD9" w:rsidP="00600FD9">
      <w:pPr>
        <w:rPr>
          <w:sz w:val="28"/>
        </w:rPr>
      </w:pPr>
    </w:p>
    <w:p w:rsidR="008B626B" w:rsidRPr="002B796A" w:rsidRDefault="008B626B" w:rsidP="00600FD9">
      <w:pPr>
        <w:rPr>
          <w:sz w:val="36"/>
          <w:u w:val="thick" w:color="FF0000"/>
        </w:rPr>
      </w:pPr>
      <w:r w:rsidRPr="002B796A">
        <w:rPr>
          <w:sz w:val="36"/>
          <w:u w:val="thick" w:color="FF0000"/>
        </w:rPr>
        <w:t>III Innervation et vascularisation</w:t>
      </w:r>
    </w:p>
    <w:p w:rsidR="008B626B" w:rsidRDefault="008B626B" w:rsidP="008B626B">
      <w:pPr>
        <w:pStyle w:val="Paragraphedeliste"/>
        <w:numPr>
          <w:ilvl w:val="0"/>
          <w:numId w:val="1"/>
        </w:numPr>
        <w:rPr>
          <w:sz w:val="28"/>
        </w:rPr>
      </w:pPr>
      <w:r>
        <w:rPr>
          <w:sz w:val="28"/>
        </w:rPr>
        <w:t>L’innervation est réalisée pas le nerf sciatique et le nerf saphène qui innerve la jambe et le pied.</w:t>
      </w:r>
    </w:p>
    <w:p w:rsidR="008B626B" w:rsidRDefault="008B626B" w:rsidP="008B626B">
      <w:pPr>
        <w:pStyle w:val="Paragraphedeliste"/>
        <w:numPr>
          <w:ilvl w:val="0"/>
          <w:numId w:val="1"/>
        </w:numPr>
        <w:rPr>
          <w:sz w:val="28"/>
        </w:rPr>
      </w:pPr>
      <w:r>
        <w:rPr>
          <w:sz w:val="28"/>
        </w:rPr>
        <w:t>La vascularisation est faite grâce à l’artère pédieuse avec les 2 artères plantaire qui amène le sang riche en oxygène et nutriments et les veines dorsales et plantaires envoient le sang chargé de déchets et de CO2</w:t>
      </w:r>
    </w:p>
    <w:p w:rsidR="008B626B" w:rsidRPr="002B796A" w:rsidRDefault="008B626B" w:rsidP="008B626B">
      <w:pPr>
        <w:rPr>
          <w:sz w:val="36"/>
          <w:u w:val="thick" w:color="FF0000"/>
        </w:rPr>
      </w:pPr>
      <w:r w:rsidRPr="002B796A">
        <w:rPr>
          <w:sz w:val="36"/>
          <w:u w:val="thick" w:color="FF0000"/>
        </w:rPr>
        <w:t>IV Les pathologies du pied</w:t>
      </w:r>
    </w:p>
    <w:p w:rsidR="008B626B" w:rsidRPr="002B796A" w:rsidRDefault="008B626B" w:rsidP="008B626B">
      <w:pPr>
        <w:pStyle w:val="Paragraphedeliste"/>
        <w:numPr>
          <w:ilvl w:val="0"/>
          <w:numId w:val="5"/>
        </w:numPr>
        <w:rPr>
          <w:sz w:val="28"/>
          <w:u w:val="single"/>
        </w:rPr>
      </w:pPr>
      <w:r w:rsidRPr="002B796A">
        <w:rPr>
          <w:sz w:val="28"/>
          <w:u w:val="single"/>
        </w:rPr>
        <w:t>Les maladies congénitales</w:t>
      </w:r>
    </w:p>
    <w:p w:rsidR="008B626B" w:rsidRDefault="008B626B" w:rsidP="008B626B">
      <w:pPr>
        <w:rPr>
          <w:sz w:val="28"/>
        </w:rPr>
      </w:pPr>
      <w:r>
        <w:rPr>
          <w:sz w:val="28"/>
        </w:rPr>
        <w:t>Il y a :</w:t>
      </w:r>
    </w:p>
    <w:p w:rsidR="008B626B" w:rsidRDefault="008B626B" w:rsidP="008B626B">
      <w:pPr>
        <w:pStyle w:val="Paragraphedeliste"/>
        <w:numPr>
          <w:ilvl w:val="0"/>
          <w:numId w:val="3"/>
        </w:numPr>
        <w:rPr>
          <w:sz w:val="28"/>
        </w:rPr>
      </w:pPr>
      <w:r w:rsidRPr="002B796A">
        <w:rPr>
          <w:sz w:val="28"/>
          <w:u w:val="dash"/>
        </w:rPr>
        <w:t>L’</w:t>
      </w:r>
      <w:proofErr w:type="spellStart"/>
      <w:r w:rsidRPr="002B796A">
        <w:rPr>
          <w:sz w:val="28"/>
          <w:u w:val="dash"/>
        </w:rPr>
        <w:t>ectrodactylie</w:t>
      </w:r>
      <w:proofErr w:type="spellEnd"/>
      <w:r>
        <w:rPr>
          <w:sz w:val="28"/>
        </w:rPr>
        <w:t> : Orteils manquant</w:t>
      </w:r>
    </w:p>
    <w:p w:rsidR="008B626B" w:rsidRDefault="008B626B" w:rsidP="008B626B">
      <w:pPr>
        <w:pStyle w:val="Paragraphedeliste"/>
        <w:numPr>
          <w:ilvl w:val="0"/>
          <w:numId w:val="3"/>
        </w:numPr>
        <w:rPr>
          <w:sz w:val="28"/>
        </w:rPr>
      </w:pPr>
      <w:r w:rsidRPr="002B796A">
        <w:rPr>
          <w:sz w:val="28"/>
          <w:u w:val="dash"/>
        </w:rPr>
        <w:t>La polydactylie</w:t>
      </w:r>
      <w:r>
        <w:rPr>
          <w:sz w:val="28"/>
        </w:rPr>
        <w:t> : Orteils en plus</w:t>
      </w:r>
    </w:p>
    <w:p w:rsidR="008B626B" w:rsidRDefault="008B626B" w:rsidP="008B626B">
      <w:pPr>
        <w:pStyle w:val="Paragraphedeliste"/>
        <w:numPr>
          <w:ilvl w:val="0"/>
          <w:numId w:val="3"/>
        </w:numPr>
        <w:rPr>
          <w:sz w:val="28"/>
        </w:rPr>
      </w:pPr>
      <w:r w:rsidRPr="002B796A">
        <w:rPr>
          <w:sz w:val="28"/>
          <w:u w:val="dash"/>
        </w:rPr>
        <w:t>La syndactylie</w:t>
      </w:r>
      <w:r>
        <w:rPr>
          <w:sz w:val="28"/>
        </w:rPr>
        <w:t> : Orteils soudé</w:t>
      </w:r>
      <w:r w:rsidR="00EF5BA9">
        <w:rPr>
          <w:sz w:val="28"/>
        </w:rPr>
        <w:t>s</w:t>
      </w:r>
    </w:p>
    <w:p w:rsidR="00EF5BA9" w:rsidRPr="00EF5BA9" w:rsidRDefault="00EF5BA9" w:rsidP="00EF5BA9">
      <w:pPr>
        <w:rPr>
          <w:sz w:val="28"/>
        </w:rPr>
      </w:pPr>
    </w:p>
    <w:p w:rsidR="00EF5BA9" w:rsidRPr="002B796A" w:rsidRDefault="00EF5BA9" w:rsidP="00EF5BA9">
      <w:pPr>
        <w:pStyle w:val="Paragraphedeliste"/>
        <w:numPr>
          <w:ilvl w:val="0"/>
          <w:numId w:val="5"/>
        </w:numPr>
        <w:rPr>
          <w:sz w:val="28"/>
          <w:u w:val="single"/>
        </w:rPr>
      </w:pPr>
      <w:r w:rsidRPr="002B796A">
        <w:rPr>
          <w:sz w:val="28"/>
          <w:u w:val="single"/>
        </w:rPr>
        <w:t>Maladies acquises.</w:t>
      </w:r>
    </w:p>
    <w:p w:rsidR="00EF5BA9" w:rsidRDefault="00EF5BA9" w:rsidP="00EF5BA9">
      <w:pPr>
        <w:pStyle w:val="Paragraphedeliste"/>
        <w:numPr>
          <w:ilvl w:val="0"/>
          <w:numId w:val="3"/>
        </w:numPr>
        <w:rPr>
          <w:sz w:val="28"/>
        </w:rPr>
      </w:pPr>
      <w:proofErr w:type="spellStart"/>
      <w:r w:rsidRPr="002B796A">
        <w:rPr>
          <w:sz w:val="28"/>
          <w:u w:val="dash"/>
        </w:rPr>
        <w:t>Hallus</w:t>
      </w:r>
      <w:proofErr w:type="spellEnd"/>
      <w:r w:rsidRPr="002B796A">
        <w:rPr>
          <w:sz w:val="28"/>
          <w:u w:val="dash"/>
        </w:rPr>
        <w:t xml:space="preserve"> valgus</w:t>
      </w:r>
      <w:r>
        <w:rPr>
          <w:sz w:val="28"/>
        </w:rPr>
        <w:t> : Déformation caractérisée par une déviation en dedans du gros orteil.</w:t>
      </w:r>
    </w:p>
    <w:p w:rsidR="00EF5BA9" w:rsidRDefault="00EF5BA9" w:rsidP="00EF5BA9">
      <w:pPr>
        <w:pStyle w:val="Paragraphedeliste"/>
        <w:numPr>
          <w:ilvl w:val="0"/>
          <w:numId w:val="3"/>
        </w:numPr>
        <w:rPr>
          <w:sz w:val="28"/>
        </w:rPr>
      </w:pPr>
      <w:r w:rsidRPr="002B796A">
        <w:rPr>
          <w:sz w:val="28"/>
          <w:u w:val="dash"/>
        </w:rPr>
        <w:t>Pieds plat </w:t>
      </w:r>
      <w:r w:rsidRPr="00EF5BA9">
        <w:rPr>
          <w:sz w:val="28"/>
        </w:rPr>
        <w:t>:</w:t>
      </w:r>
      <w:r>
        <w:rPr>
          <w:sz w:val="28"/>
        </w:rPr>
        <w:t xml:space="preserve"> Affaissement de la voûte plantaire</w:t>
      </w:r>
    </w:p>
    <w:p w:rsidR="00EF5BA9" w:rsidRPr="002B796A" w:rsidRDefault="00EF5BA9" w:rsidP="00EF5BA9">
      <w:pPr>
        <w:pStyle w:val="Paragraphedeliste"/>
        <w:numPr>
          <w:ilvl w:val="0"/>
          <w:numId w:val="3"/>
        </w:numPr>
        <w:rPr>
          <w:sz w:val="28"/>
          <w:u w:val="dash"/>
        </w:rPr>
      </w:pPr>
      <w:r w:rsidRPr="002B796A">
        <w:rPr>
          <w:sz w:val="28"/>
          <w:u w:val="dash"/>
        </w:rPr>
        <w:t>Déformation du 5</w:t>
      </w:r>
      <w:r w:rsidRPr="002B796A">
        <w:rPr>
          <w:sz w:val="28"/>
          <w:u w:val="dash"/>
          <w:vertAlign w:val="superscript"/>
        </w:rPr>
        <w:t>ème</w:t>
      </w:r>
      <w:r w:rsidRPr="002B796A">
        <w:rPr>
          <w:sz w:val="28"/>
          <w:u w:val="dash"/>
        </w:rPr>
        <w:t xml:space="preserve"> orteil.</w:t>
      </w:r>
    </w:p>
    <w:sectPr w:rsidR="00EF5BA9" w:rsidRPr="002B796A" w:rsidSect="002B79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7938"/>
    <w:multiLevelType w:val="hybridMultilevel"/>
    <w:tmpl w:val="B100F906"/>
    <w:lvl w:ilvl="0" w:tplc="670EE65A">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C1F2B76"/>
    <w:multiLevelType w:val="hybridMultilevel"/>
    <w:tmpl w:val="4D5C58EE"/>
    <w:lvl w:ilvl="0" w:tplc="58288462">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DF460EF"/>
    <w:multiLevelType w:val="hybridMultilevel"/>
    <w:tmpl w:val="E124C91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8A227BE"/>
    <w:multiLevelType w:val="hybridMultilevel"/>
    <w:tmpl w:val="5A9ECCA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8BF7D36"/>
    <w:multiLevelType w:val="hybridMultilevel"/>
    <w:tmpl w:val="BCF209B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FD9"/>
    <w:rsid w:val="002B796A"/>
    <w:rsid w:val="00600FD9"/>
    <w:rsid w:val="008B626B"/>
    <w:rsid w:val="00ED6831"/>
    <w:rsid w:val="00EF5B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0F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0F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292</Words>
  <Characters>1606</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3</cp:revision>
  <dcterms:created xsi:type="dcterms:W3CDTF">2013-08-19T13:04:00Z</dcterms:created>
  <dcterms:modified xsi:type="dcterms:W3CDTF">2013-09-09T12:52:00Z</dcterms:modified>
</cp:coreProperties>
</file>