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429" w:rsidRDefault="00E41429" w:rsidP="00E41429">
      <w:pPr>
        <w:jc w:val="center"/>
        <w:rPr>
          <w:b/>
          <w:i/>
          <w:sz w:val="48"/>
          <w:u w:val="single"/>
        </w:rPr>
      </w:pPr>
      <w:r w:rsidRPr="00E41429">
        <w:rPr>
          <w:b/>
          <w:i/>
          <w:sz w:val="48"/>
          <w:u w:val="single"/>
        </w:rPr>
        <w:t>Les articulations</w:t>
      </w:r>
      <w:r>
        <w:rPr>
          <w:b/>
          <w:i/>
          <w:sz w:val="48"/>
          <w:u w:val="single"/>
        </w:rPr>
        <w:t xml:space="preserve"> et mobilité du squelette</w:t>
      </w:r>
    </w:p>
    <w:p w:rsidR="00E41429" w:rsidRPr="00271402" w:rsidRDefault="00E41429" w:rsidP="00E41429">
      <w:pPr>
        <w:rPr>
          <w:b/>
          <w:sz w:val="28"/>
          <w:u w:val="single"/>
        </w:rPr>
      </w:pPr>
      <w:r w:rsidRPr="00271402">
        <w:rPr>
          <w:b/>
          <w:sz w:val="28"/>
          <w:u w:val="single"/>
        </w:rPr>
        <w:t>I Définition de l’articulation</w:t>
      </w:r>
    </w:p>
    <w:p w:rsidR="00E41429" w:rsidRDefault="00271402" w:rsidP="00E41429">
      <w:pPr>
        <w:rPr>
          <w:sz w:val="24"/>
        </w:rPr>
      </w:pPr>
      <w:r>
        <w:rPr>
          <w:sz w:val="24"/>
        </w:rPr>
        <w:t>Une articulation est le moyen d’union entre plusieurs pièces du squelette. En fonction du degré de mouvement permis pas l’articulation on en distingue plusieurs types :</w:t>
      </w:r>
    </w:p>
    <w:p w:rsidR="00271402" w:rsidRDefault="00271402" w:rsidP="00271402">
      <w:pPr>
        <w:pStyle w:val="Paragraphedeliste"/>
        <w:numPr>
          <w:ilvl w:val="0"/>
          <w:numId w:val="1"/>
        </w:numPr>
        <w:rPr>
          <w:sz w:val="24"/>
        </w:rPr>
      </w:pPr>
      <w:r>
        <w:rPr>
          <w:sz w:val="24"/>
        </w:rPr>
        <w:t>Les articulations mobiles</w:t>
      </w:r>
    </w:p>
    <w:p w:rsidR="00271402" w:rsidRDefault="00271402" w:rsidP="00271402">
      <w:pPr>
        <w:pStyle w:val="Paragraphedeliste"/>
        <w:numPr>
          <w:ilvl w:val="0"/>
          <w:numId w:val="1"/>
        </w:numPr>
        <w:rPr>
          <w:sz w:val="24"/>
        </w:rPr>
      </w:pPr>
      <w:r>
        <w:rPr>
          <w:sz w:val="24"/>
        </w:rPr>
        <w:t>Les articulations semi-mobiles</w:t>
      </w:r>
    </w:p>
    <w:p w:rsidR="00271402" w:rsidRDefault="00271402" w:rsidP="00271402">
      <w:pPr>
        <w:pStyle w:val="Paragraphedeliste"/>
        <w:numPr>
          <w:ilvl w:val="0"/>
          <w:numId w:val="1"/>
        </w:numPr>
        <w:rPr>
          <w:sz w:val="24"/>
        </w:rPr>
      </w:pPr>
      <w:r>
        <w:rPr>
          <w:sz w:val="24"/>
        </w:rPr>
        <w:t>Les articulations fixes ou immobiles</w:t>
      </w:r>
    </w:p>
    <w:p w:rsidR="00271402" w:rsidRDefault="00271402" w:rsidP="00271402">
      <w:pPr>
        <w:rPr>
          <w:b/>
          <w:sz w:val="28"/>
          <w:u w:val="single"/>
        </w:rPr>
      </w:pPr>
      <w:r w:rsidRPr="00271402">
        <w:rPr>
          <w:b/>
          <w:sz w:val="28"/>
          <w:u w:val="single"/>
        </w:rPr>
        <w:t>II Les différentes articulations du squelette</w:t>
      </w:r>
    </w:p>
    <w:p w:rsidR="00271402" w:rsidRDefault="00271402" w:rsidP="00271402">
      <w:pPr>
        <w:pStyle w:val="Paragraphedeliste"/>
        <w:numPr>
          <w:ilvl w:val="0"/>
          <w:numId w:val="2"/>
        </w:numPr>
        <w:rPr>
          <w:sz w:val="28"/>
          <w:u w:val="single"/>
        </w:rPr>
      </w:pPr>
      <w:r>
        <w:rPr>
          <w:sz w:val="28"/>
          <w:u w:val="single"/>
        </w:rPr>
        <w:t>Les articulations mobiles</w:t>
      </w:r>
    </w:p>
    <w:p w:rsidR="00271402" w:rsidRDefault="00271402" w:rsidP="00271402">
      <w:pPr>
        <w:ind w:left="360"/>
        <w:rPr>
          <w:sz w:val="24"/>
        </w:rPr>
      </w:pPr>
      <w:r>
        <w:rPr>
          <w:sz w:val="24"/>
        </w:rPr>
        <w:t>Ce sont les articulations les plus nombreuses dans notre squelette</w:t>
      </w:r>
      <w:r w:rsidR="007D3E65">
        <w:rPr>
          <w:sz w:val="24"/>
        </w:rPr>
        <w:t>. Elles offrent une grande liberté de mouvement. De manière générale se sont des articulations synoviales c’est-à dire que les os s’unissent par l’intermédiaire d’une cavité remplie de liquide appelé la synovie. Des lames fibreuses appelés ligaments unissent les os des articulations</w:t>
      </w:r>
      <w:r w:rsidR="006A0602">
        <w:rPr>
          <w:sz w:val="24"/>
        </w:rPr>
        <w:t>. (Genoux, coude, poignet, chevilles, doigts, orteils,…)</w:t>
      </w:r>
    </w:p>
    <w:p w:rsidR="007D3E65" w:rsidRPr="007D3E65" w:rsidRDefault="007D3E65" w:rsidP="007D3E65">
      <w:pPr>
        <w:pStyle w:val="Paragraphedeliste"/>
        <w:numPr>
          <w:ilvl w:val="0"/>
          <w:numId w:val="2"/>
        </w:numPr>
        <w:rPr>
          <w:sz w:val="24"/>
        </w:rPr>
      </w:pPr>
      <w:r>
        <w:rPr>
          <w:sz w:val="28"/>
          <w:u w:val="single"/>
        </w:rPr>
        <w:t>Les articulations semi-mobiles</w:t>
      </w:r>
    </w:p>
    <w:p w:rsidR="007D3E65" w:rsidRDefault="007D3E65" w:rsidP="007D3E65">
      <w:pPr>
        <w:ind w:left="360"/>
        <w:rPr>
          <w:sz w:val="24"/>
        </w:rPr>
      </w:pPr>
      <w:r>
        <w:rPr>
          <w:sz w:val="24"/>
        </w:rPr>
        <w:t>Les mouvements sont réduits, ces articulations sont présentes au niveau de la colonne vertébrale et de la cage thoracique</w:t>
      </w:r>
      <w:r w:rsidR="006A0602">
        <w:rPr>
          <w:sz w:val="24"/>
        </w:rPr>
        <w:t xml:space="preserve">. </w:t>
      </w:r>
    </w:p>
    <w:p w:rsidR="006A0602" w:rsidRPr="006A0602" w:rsidRDefault="006A0602" w:rsidP="006A0602">
      <w:pPr>
        <w:pStyle w:val="Paragraphedeliste"/>
        <w:numPr>
          <w:ilvl w:val="0"/>
          <w:numId w:val="2"/>
        </w:numPr>
        <w:rPr>
          <w:sz w:val="24"/>
        </w:rPr>
      </w:pPr>
      <w:r>
        <w:rPr>
          <w:sz w:val="28"/>
          <w:u w:val="single"/>
        </w:rPr>
        <w:t>Les articulations fixes</w:t>
      </w:r>
    </w:p>
    <w:p w:rsidR="006A0602" w:rsidRPr="006A0602" w:rsidRDefault="006A0602" w:rsidP="006A0602">
      <w:pPr>
        <w:ind w:left="360"/>
        <w:rPr>
          <w:sz w:val="24"/>
        </w:rPr>
      </w:pPr>
      <w:r>
        <w:rPr>
          <w:sz w:val="24"/>
        </w:rPr>
        <w:t>Ce sont des articulations qui ne bougent pas sauf lorsqu’on exerce une pression sur l’un des os. Elles sont présentes uniquement aux niveaux des os de la tête et sont appelées sutures. (</w:t>
      </w:r>
      <w:proofErr w:type="spellStart"/>
      <w:r>
        <w:rPr>
          <w:sz w:val="24"/>
        </w:rPr>
        <w:t>fronto</w:t>
      </w:r>
      <w:proofErr w:type="spellEnd"/>
      <w:r>
        <w:rPr>
          <w:sz w:val="24"/>
        </w:rPr>
        <w:t>-pariétale, Pariétaux-temporale, Pariétaux-occipitales …)</w:t>
      </w:r>
    </w:p>
    <w:p w:rsidR="00271402" w:rsidRDefault="006A0602" w:rsidP="00271402">
      <w:pPr>
        <w:rPr>
          <w:sz w:val="28"/>
        </w:rPr>
      </w:pPr>
      <w:r>
        <w:rPr>
          <w:b/>
          <w:sz w:val="28"/>
          <w:u w:val="single"/>
        </w:rPr>
        <w:t>III La mécanique des articulations mobiles</w:t>
      </w:r>
      <w:r w:rsidR="0006465F">
        <w:rPr>
          <w:sz w:val="28"/>
        </w:rPr>
        <w:t xml:space="preserve"> (voir feuille)</w:t>
      </w:r>
    </w:p>
    <w:p w:rsidR="0006465F" w:rsidRPr="0006465F" w:rsidRDefault="0006465F" w:rsidP="0006465F">
      <w:pPr>
        <w:pStyle w:val="Paragraphedeliste"/>
        <w:numPr>
          <w:ilvl w:val="0"/>
          <w:numId w:val="3"/>
        </w:numPr>
        <w:rPr>
          <w:sz w:val="24"/>
          <w:u w:val="single"/>
        </w:rPr>
      </w:pPr>
      <w:r w:rsidRPr="0006465F">
        <w:rPr>
          <w:sz w:val="24"/>
          <w:u w:val="single"/>
        </w:rPr>
        <w:t>La flexion</w:t>
      </w:r>
      <w:r>
        <w:rPr>
          <w:sz w:val="24"/>
          <w:u w:val="single"/>
        </w:rPr>
        <w:t xml:space="preserve"> </w:t>
      </w:r>
    </w:p>
    <w:p w:rsidR="0006465F" w:rsidRDefault="0006465F" w:rsidP="0006465F">
      <w:pPr>
        <w:pStyle w:val="Paragraphedeliste"/>
        <w:rPr>
          <w:sz w:val="24"/>
        </w:rPr>
      </w:pPr>
      <w:r>
        <w:rPr>
          <w:sz w:val="24"/>
        </w:rPr>
        <w:t>Elle permet la fermeture de l’articulation</w:t>
      </w:r>
    </w:p>
    <w:p w:rsidR="0006465F" w:rsidRDefault="0006465F" w:rsidP="0006465F">
      <w:pPr>
        <w:pStyle w:val="Paragraphedeliste"/>
        <w:numPr>
          <w:ilvl w:val="0"/>
          <w:numId w:val="3"/>
        </w:numPr>
        <w:rPr>
          <w:sz w:val="24"/>
          <w:u w:val="single"/>
        </w:rPr>
      </w:pPr>
      <w:r>
        <w:rPr>
          <w:sz w:val="24"/>
          <w:u w:val="single"/>
        </w:rPr>
        <w:t>L’extension</w:t>
      </w:r>
    </w:p>
    <w:p w:rsidR="0006465F" w:rsidRDefault="0006465F" w:rsidP="0006465F">
      <w:pPr>
        <w:pStyle w:val="Paragraphedeliste"/>
        <w:rPr>
          <w:sz w:val="24"/>
        </w:rPr>
      </w:pPr>
      <w:r>
        <w:rPr>
          <w:sz w:val="24"/>
        </w:rPr>
        <w:t>Elle permet l’ouverture de l’articulation</w:t>
      </w:r>
    </w:p>
    <w:p w:rsidR="0006465F" w:rsidRPr="0006465F" w:rsidRDefault="0006465F" w:rsidP="0006465F">
      <w:pPr>
        <w:pStyle w:val="Paragraphedeliste"/>
        <w:numPr>
          <w:ilvl w:val="0"/>
          <w:numId w:val="3"/>
        </w:numPr>
        <w:rPr>
          <w:sz w:val="24"/>
        </w:rPr>
      </w:pPr>
      <w:r>
        <w:rPr>
          <w:sz w:val="24"/>
          <w:u w:val="single"/>
        </w:rPr>
        <w:t>La pronation</w:t>
      </w:r>
    </w:p>
    <w:p w:rsidR="0006465F" w:rsidRPr="0006465F" w:rsidRDefault="0006465F" w:rsidP="0006465F">
      <w:pPr>
        <w:pStyle w:val="Paragraphedeliste"/>
        <w:rPr>
          <w:sz w:val="24"/>
        </w:rPr>
      </w:pPr>
      <w:r>
        <w:rPr>
          <w:sz w:val="24"/>
        </w:rPr>
        <w:t>La main se dirige vers le corps</w:t>
      </w:r>
    </w:p>
    <w:p w:rsidR="0006465F" w:rsidRPr="0006465F" w:rsidRDefault="0006465F" w:rsidP="0006465F">
      <w:pPr>
        <w:pStyle w:val="Paragraphedeliste"/>
        <w:numPr>
          <w:ilvl w:val="0"/>
          <w:numId w:val="3"/>
        </w:numPr>
        <w:rPr>
          <w:sz w:val="24"/>
        </w:rPr>
      </w:pPr>
      <w:r>
        <w:rPr>
          <w:sz w:val="24"/>
          <w:u w:val="single"/>
        </w:rPr>
        <w:t>La supination</w:t>
      </w:r>
    </w:p>
    <w:p w:rsidR="0006465F" w:rsidRDefault="0006465F" w:rsidP="0006465F">
      <w:pPr>
        <w:pStyle w:val="Paragraphedeliste"/>
        <w:rPr>
          <w:sz w:val="24"/>
        </w:rPr>
      </w:pPr>
      <w:r>
        <w:rPr>
          <w:sz w:val="24"/>
        </w:rPr>
        <w:t>La main pivote vers l’extérieur</w:t>
      </w:r>
    </w:p>
    <w:p w:rsidR="0006465F" w:rsidRPr="0006465F" w:rsidRDefault="0006465F" w:rsidP="0006465F">
      <w:pPr>
        <w:pStyle w:val="Paragraphedeliste"/>
        <w:numPr>
          <w:ilvl w:val="0"/>
          <w:numId w:val="3"/>
        </w:numPr>
        <w:rPr>
          <w:sz w:val="24"/>
        </w:rPr>
      </w:pPr>
      <w:r>
        <w:rPr>
          <w:sz w:val="24"/>
          <w:u w:val="single"/>
        </w:rPr>
        <w:t>L’abduction</w:t>
      </w:r>
    </w:p>
    <w:p w:rsidR="0006465F" w:rsidRPr="0006465F" w:rsidRDefault="0006465F" w:rsidP="0006465F">
      <w:pPr>
        <w:pStyle w:val="Paragraphedeliste"/>
        <w:rPr>
          <w:sz w:val="24"/>
        </w:rPr>
      </w:pPr>
      <w:r>
        <w:rPr>
          <w:sz w:val="24"/>
        </w:rPr>
        <w:t>C’est l’écartement d’un membre de l’axe du corps</w:t>
      </w:r>
    </w:p>
    <w:p w:rsidR="0006465F" w:rsidRDefault="0006465F" w:rsidP="0006465F">
      <w:pPr>
        <w:pStyle w:val="Paragraphedeliste"/>
        <w:numPr>
          <w:ilvl w:val="0"/>
          <w:numId w:val="3"/>
        </w:numPr>
        <w:rPr>
          <w:sz w:val="24"/>
        </w:rPr>
      </w:pPr>
      <w:r>
        <w:rPr>
          <w:sz w:val="24"/>
          <w:u w:val="single"/>
        </w:rPr>
        <w:lastRenderedPageBreak/>
        <w:t>L’adduction</w:t>
      </w:r>
    </w:p>
    <w:p w:rsidR="0006465F" w:rsidRDefault="0006465F" w:rsidP="0006465F">
      <w:pPr>
        <w:pStyle w:val="Paragraphedeliste"/>
        <w:rPr>
          <w:sz w:val="24"/>
        </w:rPr>
      </w:pPr>
      <w:r>
        <w:rPr>
          <w:sz w:val="24"/>
        </w:rPr>
        <w:t>C’est le rapprochement d’un membre de l’axe du corps</w:t>
      </w:r>
    </w:p>
    <w:p w:rsidR="0006465F" w:rsidRPr="0006465F" w:rsidRDefault="0006465F" w:rsidP="0006465F">
      <w:pPr>
        <w:pStyle w:val="Paragraphedeliste"/>
        <w:numPr>
          <w:ilvl w:val="0"/>
          <w:numId w:val="3"/>
        </w:numPr>
        <w:rPr>
          <w:sz w:val="24"/>
        </w:rPr>
      </w:pPr>
      <w:r>
        <w:rPr>
          <w:sz w:val="24"/>
          <w:u w:val="single"/>
        </w:rPr>
        <w:t>La rotation</w:t>
      </w:r>
    </w:p>
    <w:p w:rsidR="0006465F" w:rsidRPr="0006465F" w:rsidRDefault="0006465F" w:rsidP="0006465F">
      <w:pPr>
        <w:pStyle w:val="Paragraphedeliste"/>
        <w:rPr>
          <w:sz w:val="24"/>
        </w:rPr>
      </w:pPr>
      <w:r>
        <w:rPr>
          <w:sz w:val="24"/>
        </w:rPr>
        <w:t>C’est un mouvement circulaire qui se fait autour d’un axe vertical</w:t>
      </w:r>
    </w:p>
    <w:p w:rsidR="0006465F" w:rsidRPr="0006465F" w:rsidRDefault="0006465F" w:rsidP="0006465F">
      <w:pPr>
        <w:pStyle w:val="Paragraphedeliste"/>
        <w:numPr>
          <w:ilvl w:val="0"/>
          <w:numId w:val="3"/>
        </w:numPr>
        <w:rPr>
          <w:sz w:val="24"/>
        </w:rPr>
      </w:pPr>
      <w:r>
        <w:rPr>
          <w:sz w:val="24"/>
          <w:u w:val="single"/>
        </w:rPr>
        <w:t>La circumduction</w:t>
      </w:r>
    </w:p>
    <w:p w:rsidR="00F9229E" w:rsidRDefault="00F9229E" w:rsidP="00F9229E">
      <w:pPr>
        <w:pStyle w:val="Paragraphedeliste"/>
        <w:rPr>
          <w:sz w:val="24"/>
        </w:rPr>
      </w:pPr>
      <w:r>
        <w:rPr>
          <w:sz w:val="24"/>
        </w:rPr>
        <w:t>C’est un mouvement circulaire qui n’a pas d’axe vertical</w:t>
      </w:r>
    </w:p>
    <w:p w:rsidR="00F9229E" w:rsidRDefault="00F9229E" w:rsidP="00F9229E">
      <w:pPr>
        <w:rPr>
          <w:b/>
          <w:sz w:val="28"/>
          <w:u w:val="single"/>
        </w:rPr>
      </w:pPr>
      <w:r>
        <w:rPr>
          <w:b/>
          <w:sz w:val="28"/>
          <w:u w:val="single"/>
        </w:rPr>
        <w:t>IV Mobilité de la colonne vertébrale</w:t>
      </w:r>
    </w:p>
    <w:p w:rsidR="00F9229E" w:rsidRDefault="00F9229E" w:rsidP="00F9229E">
      <w:pPr>
        <w:rPr>
          <w:sz w:val="24"/>
        </w:rPr>
      </w:pPr>
      <w:r>
        <w:rPr>
          <w:sz w:val="24"/>
        </w:rPr>
        <w:t>Chez l’homme la colonne vertébrale constitue une tige élastique dont les mouvements sont possibles grâce à des disques intervertébraux séparant les vertèbres.</w:t>
      </w:r>
    </w:p>
    <w:p w:rsidR="003C6F89" w:rsidRDefault="003C6F89" w:rsidP="00F9229E">
      <w:pPr>
        <w:rPr>
          <w:sz w:val="24"/>
        </w:rPr>
      </w:pPr>
      <w:r>
        <w:rPr>
          <w:sz w:val="24"/>
        </w:rPr>
        <w:t>La colonne vertébrale est constituée de 24 vertèbres qui s’alternent avec les disques intervertébraux cartilagineux.</w:t>
      </w:r>
    </w:p>
    <w:p w:rsidR="003C6F89" w:rsidRDefault="003C6F89" w:rsidP="00F9229E">
      <w:pPr>
        <w:rPr>
          <w:sz w:val="24"/>
        </w:rPr>
      </w:pPr>
      <w:r>
        <w:rPr>
          <w:sz w:val="24"/>
        </w:rPr>
        <w:t>Il y a 7 vertèbres cervicales, 12 vertèbres dorsales ou thoraciques, 5 vertèbres lombaires,</w:t>
      </w:r>
      <w:r w:rsidR="00F9229E">
        <w:rPr>
          <w:sz w:val="24"/>
        </w:rPr>
        <w:t xml:space="preserve"> </w:t>
      </w:r>
      <w:r>
        <w:rPr>
          <w:sz w:val="24"/>
        </w:rPr>
        <w:t>5 vertèbres sacrées soudées, 4 vertèbres coccygiennes atrophiées.</w:t>
      </w:r>
    </w:p>
    <w:p w:rsidR="003C6F89" w:rsidRPr="003C6F89" w:rsidRDefault="003C6F89" w:rsidP="003C6F89">
      <w:pPr>
        <w:pStyle w:val="Paragraphedeliste"/>
        <w:numPr>
          <w:ilvl w:val="0"/>
          <w:numId w:val="4"/>
        </w:numPr>
        <w:rPr>
          <w:sz w:val="24"/>
        </w:rPr>
      </w:pPr>
      <w:r>
        <w:rPr>
          <w:sz w:val="28"/>
          <w:u w:val="single"/>
        </w:rPr>
        <w:t>Les courbures de la colonne vertébrale</w:t>
      </w:r>
    </w:p>
    <w:p w:rsidR="003C6F89" w:rsidRDefault="003C6F89" w:rsidP="003C6F89">
      <w:pPr>
        <w:pStyle w:val="Paragraphedeliste"/>
        <w:rPr>
          <w:sz w:val="24"/>
        </w:rPr>
      </w:pPr>
      <w:r>
        <w:rPr>
          <w:sz w:val="24"/>
        </w:rPr>
        <w:t>Vue de face la colonne vertébrale est à peu près rectiligne.</w:t>
      </w:r>
    </w:p>
    <w:p w:rsidR="00F9229E" w:rsidRDefault="003C6F89" w:rsidP="003C6F89">
      <w:pPr>
        <w:pStyle w:val="Paragraphedeliste"/>
        <w:rPr>
          <w:sz w:val="24"/>
        </w:rPr>
      </w:pPr>
      <w:r>
        <w:rPr>
          <w:sz w:val="24"/>
        </w:rPr>
        <w:t>Vue de profil elle présente 4 courbures qui lui donnent une grande stabilité :</w:t>
      </w:r>
    </w:p>
    <w:p w:rsidR="003C6F89" w:rsidRDefault="003C6F89" w:rsidP="003C6F89">
      <w:pPr>
        <w:pStyle w:val="Paragraphedeliste"/>
        <w:numPr>
          <w:ilvl w:val="0"/>
          <w:numId w:val="5"/>
        </w:numPr>
        <w:rPr>
          <w:sz w:val="24"/>
        </w:rPr>
      </w:pPr>
      <w:r>
        <w:rPr>
          <w:sz w:val="24"/>
        </w:rPr>
        <w:t>La lordose cervicale et la lordose</w:t>
      </w:r>
      <w:r w:rsidR="00B95F37">
        <w:rPr>
          <w:sz w:val="24"/>
        </w:rPr>
        <w:t xml:space="preserve"> lombaire qui ont un arc cintré</w:t>
      </w:r>
      <w:r>
        <w:rPr>
          <w:sz w:val="24"/>
        </w:rPr>
        <w:t xml:space="preserve"> vers l’avant</w:t>
      </w:r>
    </w:p>
    <w:p w:rsidR="00B95F37" w:rsidRDefault="003C6F89" w:rsidP="00B95F37">
      <w:pPr>
        <w:pStyle w:val="Paragraphedeliste"/>
        <w:numPr>
          <w:ilvl w:val="0"/>
          <w:numId w:val="5"/>
        </w:numPr>
        <w:rPr>
          <w:sz w:val="24"/>
        </w:rPr>
      </w:pPr>
      <w:r>
        <w:rPr>
          <w:sz w:val="24"/>
        </w:rPr>
        <w:t xml:space="preserve">La cyphose dorsale et la cyphose </w:t>
      </w:r>
      <w:r w:rsidR="00B95F37">
        <w:rPr>
          <w:sz w:val="24"/>
        </w:rPr>
        <w:t>sacrée qui ont un arc cintré vers l’arrière</w:t>
      </w:r>
    </w:p>
    <w:p w:rsidR="00B95F37" w:rsidRDefault="00B95F37" w:rsidP="00B95F37">
      <w:pPr>
        <w:pStyle w:val="Paragraphedeliste"/>
        <w:numPr>
          <w:ilvl w:val="0"/>
          <w:numId w:val="1"/>
        </w:numPr>
        <w:rPr>
          <w:sz w:val="24"/>
        </w:rPr>
      </w:pPr>
      <w:r>
        <w:rPr>
          <w:sz w:val="24"/>
        </w:rPr>
        <w:t>Remarque : La cyphose et la lordose sont également les termes donnés médicalement lorsqu’il y a des exagérations de courbures.</w:t>
      </w:r>
    </w:p>
    <w:p w:rsidR="00B95F37" w:rsidRDefault="00B95F37" w:rsidP="00B95F37">
      <w:pPr>
        <w:pStyle w:val="Paragraphedeliste"/>
        <w:rPr>
          <w:sz w:val="24"/>
        </w:rPr>
      </w:pPr>
    </w:p>
    <w:p w:rsidR="00B95F37" w:rsidRDefault="00B95F37" w:rsidP="00B95F37">
      <w:pPr>
        <w:pStyle w:val="Paragraphedeliste"/>
        <w:numPr>
          <w:ilvl w:val="0"/>
          <w:numId w:val="4"/>
        </w:numPr>
        <w:rPr>
          <w:sz w:val="28"/>
          <w:u w:val="single"/>
        </w:rPr>
      </w:pPr>
      <w:r>
        <w:rPr>
          <w:sz w:val="28"/>
          <w:u w:val="single"/>
        </w:rPr>
        <w:t>Les fonctions de la colonne vertébrale</w:t>
      </w:r>
    </w:p>
    <w:p w:rsidR="00B95F37" w:rsidRDefault="00B95F37" w:rsidP="00B95F37">
      <w:pPr>
        <w:pStyle w:val="Paragraphedeliste"/>
        <w:rPr>
          <w:sz w:val="24"/>
        </w:rPr>
      </w:pPr>
      <w:r>
        <w:rPr>
          <w:sz w:val="24"/>
        </w:rPr>
        <w:t>Elle a pour fonction :</w:t>
      </w:r>
    </w:p>
    <w:p w:rsidR="00B95F37" w:rsidRDefault="00B95F37" w:rsidP="00B95F37">
      <w:pPr>
        <w:pStyle w:val="Paragraphedeliste"/>
        <w:numPr>
          <w:ilvl w:val="0"/>
          <w:numId w:val="6"/>
        </w:numPr>
        <w:rPr>
          <w:sz w:val="24"/>
        </w:rPr>
      </w:pPr>
      <w:r>
        <w:rPr>
          <w:sz w:val="24"/>
        </w:rPr>
        <w:t>De support de la tête</w:t>
      </w:r>
    </w:p>
    <w:p w:rsidR="00B95F37" w:rsidRDefault="00B95F37" w:rsidP="00B95F37">
      <w:pPr>
        <w:pStyle w:val="Paragraphedeliste"/>
        <w:numPr>
          <w:ilvl w:val="0"/>
          <w:numId w:val="6"/>
        </w:numPr>
        <w:rPr>
          <w:sz w:val="24"/>
        </w:rPr>
      </w:pPr>
      <w:r>
        <w:rPr>
          <w:sz w:val="24"/>
        </w:rPr>
        <w:t>Elle protège la moelle épinière</w:t>
      </w:r>
    </w:p>
    <w:p w:rsidR="00B95F37" w:rsidRDefault="00B95F37" w:rsidP="00B95F37">
      <w:pPr>
        <w:pStyle w:val="Paragraphedeliste"/>
        <w:numPr>
          <w:ilvl w:val="0"/>
          <w:numId w:val="6"/>
        </w:numPr>
        <w:rPr>
          <w:sz w:val="24"/>
        </w:rPr>
      </w:pPr>
      <w:r>
        <w:rPr>
          <w:sz w:val="24"/>
        </w:rPr>
        <w:t>Elle permet certains mouvements du corps</w:t>
      </w:r>
    </w:p>
    <w:p w:rsidR="00B95F37" w:rsidRDefault="00B95F37" w:rsidP="00B95F37">
      <w:pPr>
        <w:pStyle w:val="Paragraphedeliste"/>
        <w:numPr>
          <w:ilvl w:val="0"/>
          <w:numId w:val="6"/>
        </w:numPr>
        <w:rPr>
          <w:sz w:val="24"/>
        </w:rPr>
      </w:pPr>
      <w:r>
        <w:rPr>
          <w:sz w:val="24"/>
        </w:rPr>
        <w:t xml:space="preserve">Elle permet d’attacher les cotes </w:t>
      </w:r>
    </w:p>
    <w:p w:rsidR="00B95F37" w:rsidRDefault="00B95F37" w:rsidP="00B95F37">
      <w:pPr>
        <w:pStyle w:val="Paragraphedeliste"/>
        <w:ind w:left="1440"/>
        <w:rPr>
          <w:sz w:val="24"/>
        </w:rPr>
      </w:pPr>
    </w:p>
    <w:p w:rsidR="000D3B64" w:rsidRDefault="000D3B64" w:rsidP="000D3B64">
      <w:pPr>
        <w:pStyle w:val="Paragraphedeliste"/>
        <w:numPr>
          <w:ilvl w:val="0"/>
          <w:numId w:val="4"/>
        </w:numPr>
        <w:rPr>
          <w:sz w:val="28"/>
          <w:u w:val="single"/>
        </w:rPr>
      </w:pPr>
      <w:r>
        <w:rPr>
          <w:sz w:val="28"/>
          <w:u w:val="single"/>
        </w:rPr>
        <w:t>Les pathologies</w:t>
      </w:r>
    </w:p>
    <w:p w:rsidR="000D3B64" w:rsidRDefault="000D3B64" w:rsidP="000D3B64">
      <w:pPr>
        <w:rPr>
          <w:sz w:val="24"/>
        </w:rPr>
      </w:pPr>
      <w:r>
        <w:rPr>
          <w:sz w:val="24"/>
        </w:rPr>
        <w:t>Un port de charges excessives, des mauvaises postures, particulièrement pendant l’exercice de la profession où les gestes sont répétitifs, accentuent les courbures de la colonne vertébrale d’une façon pathologique. Cela aboutie à :</w:t>
      </w:r>
    </w:p>
    <w:p w:rsidR="000D3B64" w:rsidRDefault="000D3B64" w:rsidP="000D3B64">
      <w:pPr>
        <w:pStyle w:val="Paragraphedeliste"/>
        <w:numPr>
          <w:ilvl w:val="0"/>
          <w:numId w:val="1"/>
        </w:numPr>
        <w:rPr>
          <w:sz w:val="24"/>
        </w:rPr>
      </w:pPr>
      <w:r>
        <w:rPr>
          <w:sz w:val="24"/>
        </w:rPr>
        <w:t>Une hyperlordose lombaire : Un creux au niveau des lombaires</w:t>
      </w:r>
    </w:p>
    <w:p w:rsidR="000D3B64" w:rsidRDefault="000D3B64" w:rsidP="000D3B64">
      <w:pPr>
        <w:pStyle w:val="Paragraphedeliste"/>
        <w:numPr>
          <w:ilvl w:val="0"/>
          <w:numId w:val="1"/>
        </w:numPr>
        <w:rPr>
          <w:sz w:val="24"/>
        </w:rPr>
      </w:pPr>
      <w:r>
        <w:rPr>
          <w:sz w:val="24"/>
        </w:rPr>
        <w:t xml:space="preserve">Une accentuation de la cyphose dorsale : Dos rond, bossu </w:t>
      </w:r>
    </w:p>
    <w:p w:rsidR="000D3B64" w:rsidRDefault="000D3B64" w:rsidP="000D3B64">
      <w:pPr>
        <w:pStyle w:val="Paragraphedeliste"/>
        <w:numPr>
          <w:ilvl w:val="0"/>
          <w:numId w:val="1"/>
        </w:numPr>
        <w:rPr>
          <w:sz w:val="24"/>
        </w:rPr>
      </w:pPr>
      <w:r>
        <w:rPr>
          <w:sz w:val="24"/>
        </w:rPr>
        <w:t>Une scoliose : Déformation latérale qui amène à des douleurs dorsales chroniques.</w:t>
      </w:r>
    </w:p>
    <w:p w:rsidR="000D3B64" w:rsidRDefault="000D3B64" w:rsidP="000D3B64">
      <w:pPr>
        <w:pStyle w:val="Paragraphedeliste"/>
        <w:rPr>
          <w:sz w:val="24"/>
        </w:rPr>
      </w:pPr>
    </w:p>
    <w:p w:rsidR="000D3B64" w:rsidRPr="000D3B64" w:rsidRDefault="000D3B64" w:rsidP="000D3B64">
      <w:pPr>
        <w:pStyle w:val="Paragraphedeliste"/>
        <w:numPr>
          <w:ilvl w:val="0"/>
          <w:numId w:val="4"/>
        </w:numPr>
        <w:rPr>
          <w:sz w:val="24"/>
        </w:rPr>
      </w:pPr>
      <w:r>
        <w:rPr>
          <w:sz w:val="28"/>
          <w:u w:val="single"/>
        </w:rPr>
        <w:lastRenderedPageBreak/>
        <w:t>Les préventions</w:t>
      </w:r>
    </w:p>
    <w:p w:rsidR="000D3B64" w:rsidRDefault="001C053C" w:rsidP="001C053C">
      <w:pPr>
        <w:pStyle w:val="Paragraphedeliste"/>
        <w:numPr>
          <w:ilvl w:val="0"/>
          <w:numId w:val="1"/>
        </w:numPr>
        <w:rPr>
          <w:sz w:val="24"/>
        </w:rPr>
      </w:pPr>
      <w:r>
        <w:rPr>
          <w:sz w:val="24"/>
        </w:rPr>
        <w:t>La gymnastique</w:t>
      </w:r>
    </w:p>
    <w:p w:rsidR="001C053C" w:rsidRDefault="001C053C" w:rsidP="001C053C">
      <w:pPr>
        <w:pStyle w:val="Paragraphedeliste"/>
        <w:numPr>
          <w:ilvl w:val="0"/>
          <w:numId w:val="7"/>
        </w:numPr>
        <w:rPr>
          <w:sz w:val="24"/>
        </w:rPr>
      </w:pPr>
      <w:r>
        <w:rPr>
          <w:sz w:val="24"/>
        </w:rPr>
        <w:t>Renforcement musculaire de la colonne vertébrale et de la ceinture abdominale</w:t>
      </w:r>
    </w:p>
    <w:p w:rsidR="001C053C" w:rsidRPr="001C053C" w:rsidRDefault="001C053C" w:rsidP="001C053C">
      <w:pPr>
        <w:pStyle w:val="Paragraphedeliste"/>
        <w:numPr>
          <w:ilvl w:val="0"/>
          <w:numId w:val="1"/>
        </w:numPr>
        <w:rPr>
          <w:sz w:val="24"/>
        </w:rPr>
      </w:pPr>
      <w:r>
        <w:rPr>
          <w:sz w:val="24"/>
        </w:rPr>
        <w:t>L’ergothérapie : c’est l’apprentissage des bonnes postures</w:t>
      </w:r>
    </w:p>
    <w:p w:rsidR="001C053C" w:rsidRDefault="001C053C" w:rsidP="001C053C">
      <w:pPr>
        <w:pStyle w:val="Paragraphedeliste"/>
        <w:numPr>
          <w:ilvl w:val="0"/>
          <w:numId w:val="7"/>
        </w:numPr>
        <w:rPr>
          <w:sz w:val="24"/>
        </w:rPr>
      </w:pPr>
      <w:r>
        <w:rPr>
          <w:sz w:val="24"/>
        </w:rPr>
        <w:t xml:space="preserve">Pour soulever une charge lourde posée à terre, fléchir les genoux, prendre la charge et utiliser la force des cuisses pour se redresser </w:t>
      </w:r>
    </w:p>
    <w:p w:rsidR="001C053C" w:rsidRDefault="001C053C" w:rsidP="001C053C">
      <w:pPr>
        <w:pStyle w:val="Paragraphedeliste"/>
        <w:numPr>
          <w:ilvl w:val="0"/>
          <w:numId w:val="1"/>
        </w:numPr>
        <w:rPr>
          <w:sz w:val="24"/>
        </w:rPr>
      </w:pPr>
      <w:r>
        <w:rPr>
          <w:sz w:val="24"/>
        </w:rPr>
        <w:t>L’ergonomie : utiliser du matériel adapté pour avoir de bonnes postures</w:t>
      </w:r>
    </w:p>
    <w:p w:rsidR="001C053C" w:rsidRDefault="001C053C" w:rsidP="001C053C">
      <w:pPr>
        <w:pStyle w:val="Paragraphedeliste"/>
        <w:numPr>
          <w:ilvl w:val="0"/>
          <w:numId w:val="7"/>
        </w:numPr>
        <w:rPr>
          <w:sz w:val="24"/>
        </w:rPr>
      </w:pPr>
      <w:r>
        <w:rPr>
          <w:sz w:val="24"/>
        </w:rPr>
        <w:t>Choisir un siège qui soutient le bassin</w:t>
      </w:r>
    </w:p>
    <w:p w:rsidR="001C053C" w:rsidRDefault="001C053C" w:rsidP="001C053C">
      <w:pPr>
        <w:pStyle w:val="Paragraphedeliste"/>
        <w:numPr>
          <w:ilvl w:val="0"/>
          <w:numId w:val="7"/>
        </w:numPr>
        <w:rPr>
          <w:sz w:val="24"/>
        </w:rPr>
      </w:pPr>
      <w:r>
        <w:rPr>
          <w:sz w:val="24"/>
        </w:rPr>
        <w:t>Vérifier la hauteur d’un lit de soin</w:t>
      </w:r>
    </w:p>
    <w:p w:rsidR="001C053C" w:rsidRDefault="00B726B6" w:rsidP="001C053C">
      <w:pPr>
        <w:rPr>
          <w:b/>
          <w:sz w:val="28"/>
          <w:u w:val="single"/>
        </w:rPr>
      </w:pPr>
      <w:r>
        <w:rPr>
          <w:b/>
          <w:sz w:val="28"/>
          <w:u w:val="single"/>
        </w:rPr>
        <w:t>V Structure d’une articulation mobile (voir fiche)</w:t>
      </w:r>
    </w:p>
    <w:p w:rsidR="00B726B6" w:rsidRDefault="00B726B6" w:rsidP="001C053C">
      <w:pPr>
        <w:rPr>
          <w:sz w:val="24"/>
        </w:rPr>
      </w:pPr>
      <w:r>
        <w:rPr>
          <w:sz w:val="24"/>
        </w:rPr>
        <w:t>De manière générale les articulations sont constituées de 6 éléments :</w:t>
      </w:r>
    </w:p>
    <w:p w:rsidR="00B726B6" w:rsidRDefault="00B726B6" w:rsidP="00B726B6">
      <w:pPr>
        <w:pStyle w:val="Paragraphedeliste"/>
        <w:numPr>
          <w:ilvl w:val="0"/>
          <w:numId w:val="1"/>
        </w:numPr>
        <w:rPr>
          <w:sz w:val="24"/>
        </w:rPr>
      </w:pPr>
      <w:r>
        <w:rPr>
          <w:sz w:val="24"/>
        </w:rPr>
        <w:t>Le cartilage hyalin ou articulaire : Il recouvre la partie des os qui sont en contact et forme une surface articulaire lisse et souple</w:t>
      </w:r>
    </w:p>
    <w:p w:rsidR="00B726B6" w:rsidRDefault="00B726B6" w:rsidP="00B726B6">
      <w:pPr>
        <w:pStyle w:val="Paragraphedeliste"/>
        <w:numPr>
          <w:ilvl w:val="0"/>
          <w:numId w:val="1"/>
        </w:numPr>
        <w:rPr>
          <w:sz w:val="24"/>
        </w:rPr>
      </w:pPr>
      <w:r>
        <w:rPr>
          <w:sz w:val="24"/>
        </w:rPr>
        <w:t xml:space="preserve">La capsule articulaire : C’est un manchon fibreux qui s’étend d’un os à l’autre et les maintiennent fermement. </w:t>
      </w:r>
    </w:p>
    <w:p w:rsidR="00B726B6" w:rsidRDefault="00B726B6" w:rsidP="00B726B6">
      <w:pPr>
        <w:pStyle w:val="Paragraphedeliste"/>
        <w:numPr>
          <w:ilvl w:val="0"/>
          <w:numId w:val="1"/>
        </w:numPr>
        <w:rPr>
          <w:sz w:val="24"/>
        </w:rPr>
      </w:pPr>
      <w:r>
        <w:rPr>
          <w:sz w:val="24"/>
        </w:rPr>
        <w:t>La membrane synoviale : c’est une mince membrane transparente, élastique qui sécrète le liquide synovial.</w:t>
      </w:r>
    </w:p>
    <w:p w:rsidR="00B726B6" w:rsidRDefault="00B726B6" w:rsidP="00B726B6">
      <w:pPr>
        <w:pStyle w:val="Paragraphedeliste"/>
        <w:numPr>
          <w:ilvl w:val="0"/>
          <w:numId w:val="1"/>
        </w:numPr>
        <w:rPr>
          <w:sz w:val="24"/>
        </w:rPr>
      </w:pPr>
      <w:r>
        <w:rPr>
          <w:sz w:val="24"/>
        </w:rPr>
        <w:t>Le liquide synovial ou synovie : C’est un liquide épais, gluant, lubrifiant les articulations et qui empêche les infections.</w:t>
      </w:r>
    </w:p>
    <w:p w:rsidR="00B726B6" w:rsidRDefault="00B726B6" w:rsidP="00B726B6">
      <w:pPr>
        <w:pStyle w:val="Paragraphedeliste"/>
        <w:numPr>
          <w:ilvl w:val="0"/>
          <w:numId w:val="1"/>
        </w:numPr>
        <w:rPr>
          <w:sz w:val="24"/>
        </w:rPr>
      </w:pPr>
      <w:r>
        <w:rPr>
          <w:sz w:val="24"/>
        </w:rPr>
        <w:t xml:space="preserve">Les ménisques : Ce sont des petites structures en forme de disque situées dans la capsule qui protège les cartilages </w:t>
      </w:r>
    </w:p>
    <w:p w:rsidR="008D2B70" w:rsidRDefault="008D2B70" w:rsidP="00B726B6">
      <w:pPr>
        <w:pStyle w:val="Paragraphedeliste"/>
        <w:numPr>
          <w:ilvl w:val="0"/>
          <w:numId w:val="1"/>
        </w:numPr>
        <w:rPr>
          <w:sz w:val="24"/>
        </w:rPr>
      </w:pPr>
      <w:r>
        <w:rPr>
          <w:sz w:val="24"/>
        </w:rPr>
        <w:t>Les ligaments : Ce sont des bandes de tissus conjonctifs denses qui maintiennent et stabilisent l’articulation.</w:t>
      </w:r>
    </w:p>
    <w:p w:rsidR="008D2B70" w:rsidRDefault="008D2B70" w:rsidP="008D2B70">
      <w:pPr>
        <w:rPr>
          <w:b/>
          <w:sz w:val="28"/>
          <w:u w:val="single"/>
        </w:rPr>
      </w:pPr>
      <w:r>
        <w:rPr>
          <w:b/>
          <w:sz w:val="28"/>
          <w:u w:val="single"/>
        </w:rPr>
        <w:t>VI La classification des articulations mobiles (voir fiches)</w:t>
      </w:r>
    </w:p>
    <w:p w:rsidR="008D2B70" w:rsidRDefault="008D2B70" w:rsidP="008D2B70">
      <w:pPr>
        <w:pStyle w:val="Paragraphedeliste"/>
        <w:numPr>
          <w:ilvl w:val="0"/>
          <w:numId w:val="8"/>
        </w:numPr>
        <w:rPr>
          <w:sz w:val="24"/>
        </w:rPr>
      </w:pPr>
      <w:r>
        <w:rPr>
          <w:sz w:val="24"/>
        </w:rPr>
        <w:t>L’énarthrose : C’est la mise en contact d’une partie sphérique avec une autre partie concave ex : la hache, l’épaule …</w:t>
      </w:r>
    </w:p>
    <w:p w:rsidR="008D2B70" w:rsidRDefault="008D2B70" w:rsidP="008D2B70">
      <w:pPr>
        <w:pStyle w:val="Paragraphedeliste"/>
        <w:numPr>
          <w:ilvl w:val="0"/>
          <w:numId w:val="8"/>
        </w:numPr>
        <w:rPr>
          <w:sz w:val="24"/>
        </w:rPr>
      </w:pPr>
      <w:r>
        <w:rPr>
          <w:sz w:val="24"/>
        </w:rPr>
        <w:t xml:space="preserve">L’articulation condylienne ou ellipsoïde : C’est la mise en contact de 2 surfaces convexes et concaves en forme d’ellipse ex : Le poignet </w:t>
      </w:r>
    </w:p>
    <w:p w:rsidR="00312C77" w:rsidRDefault="00312C77" w:rsidP="00312C77">
      <w:pPr>
        <w:pStyle w:val="Paragraphedeliste"/>
        <w:numPr>
          <w:ilvl w:val="0"/>
          <w:numId w:val="8"/>
        </w:numPr>
        <w:rPr>
          <w:sz w:val="24"/>
        </w:rPr>
      </w:pPr>
      <w:r>
        <w:rPr>
          <w:sz w:val="24"/>
        </w:rPr>
        <w:t xml:space="preserve">L’articulation trochléenne : c’est une surface convexe en forme de poulie face à une surface concave (cylindre) ex : coude </w:t>
      </w:r>
    </w:p>
    <w:p w:rsidR="008D2B70" w:rsidRDefault="00312C77" w:rsidP="00312C77">
      <w:pPr>
        <w:pStyle w:val="Paragraphedeliste"/>
        <w:numPr>
          <w:ilvl w:val="0"/>
          <w:numId w:val="8"/>
        </w:numPr>
        <w:rPr>
          <w:sz w:val="24"/>
        </w:rPr>
      </w:pPr>
      <w:r>
        <w:rPr>
          <w:sz w:val="24"/>
        </w:rPr>
        <w:t xml:space="preserve">L’articulation trochoïde : C’est un os cylindrique qui fait face à un disque ex : les vertèbres. </w:t>
      </w:r>
    </w:p>
    <w:p w:rsidR="007D7F17" w:rsidRDefault="007D7F17" w:rsidP="007D7F17">
      <w:pPr>
        <w:rPr>
          <w:sz w:val="24"/>
        </w:rPr>
      </w:pPr>
    </w:p>
    <w:p w:rsidR="007D7F17" w:rsidRPr="007D7F17" w:rsidRDefault="007D7F17" w:rsidP="007D7F17">
      <w:pPr>
        <w:rPr>
          <w:sz w:val="24"/>
        </w:rPr>
      </w:pPr>
    </w:p>
    <w:p w:rsidR="00E13863" w:rsidRDefault="00E13863" w:rsidP="00E13863">
      <w:pPr>
        <w:ind w:left="360"/>
        <w:rPr>
          <w:b/>
          <w:sz w:val="28"/>
          <w:u w:val="single"/>
        </w:rPr>
      </w:pPr>
      <w:r w:rsidRPr="00E13863">
        <w:rPr>
          <w:b/>
          <w:sz w:val="28"/>
          <w:u w:val="single"/>
        </w:rPr>
        <w:lastRenderedPageBreak/>
        <w:t xml:space="preserve">VII </w:t>
      </w:r>
      <w:r>
        <w:rPr>
          <w:b/>
          <w:sz w:val="28"/>
          <w:u w:val="single"/>
        </w:rPr>
        <w:t>Les pathologies des articulations</w:t>
      </w:r>
    </w:p>
    <w:p w:rsidR="00E13863" w:rsidRDefault="00E13863" w:rsidP="00E13863">
      <w:pPr>
        <w:pStyle w:val="Paragraphedeliste"/>
        <w:numPr>
          <w:ilvl w:val="0"/>
          <w:numId w:val="1"/>
        </w:numPr>
        <w:rPr>
          <w:sz w:val="24"/>
        </w:rPr>
      </w:pPr>
      <w:r w:rsidRPr="00E13863">
        <w:rPr>
          <w:sz w:val="24"/>
          <w:u w:val="single"/>
        </w:rPr>
        <w:t>L’arthrite</w:t>
      </w:r>
      <w:r>
        <w:rPr>
          <w:sz w:val="24"/>
        </w:rPr>
        <w:t> :</w:t>
      </w:r>
      <w:r w:rsidR="007D7F17">
        <w:rPr>
          <w:sz w:val="24"/>
        </w:rPr>
        <w:t xml:space="preserve"> C’est une maladie inflammatoire auto-immune qui atteint la membrane synoviale. Elle atteint essentiellement les mains et les pieds ou les articulations sont douloureuses.</w:t>
      </w:r>
    </w:p>
    <w:p w:rsidR="007D7F17" w:rsidRDefault="007D7F17" w:rsidP="00E13863">
      <w:pPr>
        <w:pStyle w:val="Paragraphedeliste"/>
        <w:numPr>
          <w:ilvl w:val="0"/>
          <w:numId w:val="1"/>
        </w:numPr>
        <w:rPr>
          <w:sz w:val="24"/>
        </w:rPr>
      </w:pPr>
      <w:r>
        <w:rPr>
          <w:sz w:val="24"/>
          <w:u w:val="single"/>
        </w:rPr>
        <w:t>L’arthrose </w:t>
      </w:r>
      <w:r w:rsidRPr="007D7F17">
        <w:rPr>
          <w:sz w:val="24"/>
        </w:rPr>
        <w:t>:</w:t>
      </w:r>
      <w:r>
        <w:rPr>
          <w:sz w:val="24"/>
        </w:rPr>
        <w:t xml:space="preserve"> C’est une maladie dégénérative qui atteint le cartilage articulaire. L’arthrose se manifeste au niveau des hanches, genoux, cervicales, lombaires, mains et pieds. Elle entraine des douleurs, des blocages et des mouvements limités. Elle se déclenche souvent à partir de 40 ans.</w:t>
      </w:r>
    </w:p>
    <w:p w:rsidR="007D7F17" w:rsidRDefault="007D7F17" w:rsidP="00E13863">
      <w:pPr>
        <w:pStyle w:val="Paragraphedeliste"/>
        <w:numPr>
          <w:ilvl w:val="0"/>
          <w:numId w:val="1"/>
        </w:numPr>
        <w:rPr>
          <w:sz w:val="24"/>
        </w:rPr>
      </w:pPr>
      <w:r>
        <w:rPr>
          <w:sz w:val="24"/>
          <w:u w:val="single"/>
        </w:rPr>
        <w:t>L’entorse </w:t>
      </w:r>
      <w:r w:rsidRPr="007D7F17">
        <w:rPr>
          <w:sz w:val="24"/>
        </w:rPr>
        <w:t>:</w:t>
      </w:r>
      <w:r>
        <w:rPr>
          <w:sz w:val="24"/>
        </w:rPr>
        <w:t xml:space="preserve"> C’est un étirement violent des ligaments autour d’une articulation </w:t>
      </w:r>
      <w:r w:rsidR="00597A08">
        <w:rPr>
          <w:sz w:val="24"/>
        </w:rPr>
        <w:t>pouvant aller jusqu’à l’arrachement. Il y a des douleurs, un gonflement de la zone et il est donc nécessaire d’immobiliser l’articulation.</w:t>
      </w:r>
    </w:p>
    <w:p w:rsidR="00597A08" w:rsidRDefault="00597A08" w:rsidP="00597A08">
      <w:pPr>
        <w:pStyle w:val="Paragraphedeliste"/>
        <w:numPr>
          <w:ilvl w:val="0"/>
          <w:numId w:val="1"/>
        </w:numPr>
        <w:rPr>
          <w:sz w:val="24"/>
        </w:rPr>
      </w:pPr>
      <w:r>
        <w:rPr>
          <w:sz w:val="24"/>
          <w:u w:val="single"/>
        </w:rPr>
        <w:t>La luxation </w:t>
      </w:r>
      <w:r w:rsidRPr="00597A08">
        <w:rPr>
          <w:sz w:val="24"/>
        </w:rPr>
        <w:t>:</w:t>
      </w:r>
      <w:r>
        <w:rPr>
          <w:sz w:val="24"/>
        </w:rPr>
        <w:t xml:space="preserve"> C’est un déboitement d’articulation la tête de l’os n’est plus dans son logement. Très douloureux, manipulation à faire pour remettre l’articulation</w:t>
      </w:r>
    </w:p>
    <w:p w:rsidR="00597A08" w:rsidRDefault="00597A08" w:rsidP="00597A08">
      <w:pPr>
        <w:pStyle w:val="Paragraphedeliste"/>
        <w:numPr>
          <w:ilvl w:val="0"/>
          <w:numId w:val="1"/>
        </w:numPr>
        <w:rPr>
          <w:sz w:val="24"/>
        </w:rPr>
      </w:pPr>
      <w:r>
        <w:rPr>
          <w:sz w:val="24"/>
          <w:u w:val="single"/>
        </w:rPr>
        <w:t>La hernie discale :</w:t>
      </w:r>
      <w:r>
        <w:rPr>
          <w:sz w:val="24"/>
        </w:rPr>
        <w:t xml:space="preserve"> C’est une usure et une déformation d’un disque intervertébral de la colonne souvent localisé au niveau des lombaires.</w:t>
      </w:r>
    </w:p>
    <w:p w:rsidR="00597A08" w:rsidRDefault="00597A08" w:rsidP="00597A08">
      <w:pPr>
        <w:pStyle w:val="Paragraphedeliste"/>
        <w:numPr>
          <w:ilvl w:val="0"/>
          <w:numId w:val="1"/>
        </w:numPr>
        <w:rPr>
          <w:sz w:val="24"/>
        </w:rPr>
      </w:pPr>
      <w:r>
        <w:rPr>
          <w:sz w:val="24"/>
          <w:u w:val="single"/>
        </w:rPr>
        <w:t>La sciatique :</w:t>
      </w:r>
      <w:r>
        <w:rPr>
          <w:sz w:val="24"/>
        </w:rPr>
        <w:t xml:space="preserve"> </w:t>
      </w:r>
      <w:r w:rsidR="007D7823">
        <w:rPr>
          <w:sz w:val="24"/>
        </w:rPr>
        <w:t>C’est une irritation du nerf sciatique ou pincement de nerf qui entraine une irradiation douloureuse dans la fesse et la jambe.</w:t>
      </w:r>
    </w:p>
    <w:p w:rsidR="007D7823" w:rsidRDefault="007D7823" w:rsidP="00597A08">
      <w:pPr>
        <w:pStyle w:val="Paragraphedeliste"/>
        <w:numPr>
          <w:ilvl w:val="0"/>
          <w:numId w:val="1"/>
        </w:numPr>
        <w:rPr>
          <w:sz w:val="24"/>
        </w:rPr>
      </w:pPr>
      <w:r>
        <w:rPr>
          <w:sz w:val="24"/>
          <w:u w:val="single"/>
        </w:rPr>
        <w:t>Le syndrome du canal carpien :</w:t>
      </w:r>
      <w:r>
        <w:rPr>
          <w:sz w:val="24"/>
        </w:rPr>
        <w:t xml:space="preserve"> C’est une compression du nerf médian du poignet par le canal carpien qui se réduit. Cela entraine des douleurs, des engourdissements du poignet et de la main. Cela est dû à des mouvements répétitifs.</w:t>
      </w:r>
    </w:p>
    <w:p w:rsidR="007D7823" w:rsidRDefault="007D7823" w:rsidP="007D7823">
      <w:pPr>
        <w:ind w:left="360"/>
        <w:rPr>
          <w:b/>
          <w:sz w:val="28"/>
          <w:u w:val="single"/>
        </w:rPr>
      </w:pPr>
      <w:r>
        <w:rPr>
          <w:b/>
          <w:sz w:val="28"/>
          <w:u w:val="single"/>
        </w:rPr>
        <w:t>VIII Hygiène et prévention</w:t>
      </w:r>
    </w:p>
    <w:p w:rsidR="007D7823" w:rsidRDefault="007D7823" w:rsidP="007D7823">
      <w:pPr>
        <w:ind w:left="360"/>
        <w:rPr>
          <w:i/>
          <w:sz w:val="24"/>
        </w:rPr>
      </w:pPr>
      <w:r>
        <w:rPr>
          <w:i/>
          <w:sz w:val="24"/>
        </w:rPr>
        <w:t>(Voir polycop)</w:t>
      </w:r>
    </w:p>
    <w:p w:rsidR="007D7823" w:rsidRPr="007D7823" w:rsidRDefault="007D7823" w:rsidP="007D7823">
      <w:pPr>
        <w:ind w:left="360"/>
        <w:rPr>
          <w:sz w:val="24"/>
        </w:rPr>
      </w:pPr>
      <w:bookmarkStart w:id="0" w:name="_GoBack"/>
      <w:bookmarkEnd w:id="0"/>
    </w:p>
    <w:sectPr w:rsidR="007D7823" w:rsidRPr="007D78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05F1C"/>
    <w:multiLevelType w:val="hybridMultilevel"/>
    <w:tmpl w:val="6FF46C4C"/>
    <w:lvl w:ilvl="0" w:tplc="75164F40">
      <w:start w:val="3"/>
      <w:numFmt w:val="bullet"/>
      <w:lvlText w:val=""/>
      <w:lvlJc w:val="left"/>
      <w:pPr>
        <w:ind w:left="1440" w:hanging="360"/>
      </w:pPr>
      <w:rPr>
        <w:rFonts w:ascii="Symbol" w:eastAsiaTheme="minorHAnsi" w:hAnsi="Symbol"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25712803"/>
    <w:multiLevelType w:val="hybridMultilevel"/>
    <w:tmpl w:val="5768839E"/>
    <w:lvl w:ilvl="0" w:tplc="75164F40">
      <w:start w:val="3"/>
      <w:numFmt w:val="bullet"/>
      <w:lvlText w:val=""/>
      <w:lvlJc w:val="left"/>
      <w:pPr>
        <w:ind w:left="1440" w:hanging="360"/>
      </w:pPr>
      <w:rPr>
        <w:rFonts w:ascii="Symbol" w:eastAsiaTheme="minorHAnsi" w:hAnsi="Symbol"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50FB7D42"/>
    <w:multiLevelType w:val="hybridMultilevel"/>
    <w:tmpl w:val="7CBCC448"/>
    <w:lvl w:ilvl="0" w:tplc="BFB07B0C">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2206D9C"/>
    <w:multiLevelType w:val="hybridMultilevel"/>
    <w:tmpl w:val="8DC658C8"/>
    <w:lvl w:ilvl="0" w:tplc="75164F40">
      <w:start w:val="3"/>
      <w:numFmt w:val="bullet"/>
      <w:lvlText w:val=""/>
      <w:lvlJc w:val="left"/>
      <w:pPr>
        <w:ind w:left="1440" w:hanging="360"/>
      </w:pPr>
      <w:rPr>
        <w:rFonts w:ascii="Symbol" w:eastAsiaTheme="minorHAnsi" w:hAnsi="Symbol"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nsid w:val="545C109A"/>
    <w:multiLevelType w:val="hybridMultilevel"/>
    <w:tmpl w:val="76ECC6F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D4A3297"/>
    <w:multiLevelType w:val="hybridMultilevel"/>
    <w:tmpl w:val="674C43E2"/>
    <w:lvl w:ilvl="0" w:tplc="C5A27218">
      <w:start w:val="1"/>
      <w:numFmt w:val="decimal"/>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63D64C15"/>
    <w:multiLevelType w:val="hybridMultilevel"/>
    <w:tmpl w:val="7D9AE5D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717F52D2"/>
    <w:multiLevelType w:val="hybridMultilevel"/>
    <w:tmpl w:val="18CA7C20"/>
    <w:lvl w:ilvl="0" w:tplc="75164F40">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5"/>
  </w:num>
  <w:num w:numId="5">
    <w:abstractNumId w:val="1"/>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429"/>
    <w:rsid w:val="0006465F"/>
    <w:rsid w:val="000D3B64"/>
    <w:rsid w:val="001C053C"/>
    <w:rsid w:val="00271402"/>
    <w:rsid w:val="00312C77"/>
    <w:rsid w:val="003C6F89"/>
    <w:rsid w:val="00597A08"/>
    <w:rsid w:val="0064404E"/>
    <w:rsid w:val="006A0602"/>
    <w:rsid w:val="007D3E65"/>
    <w:rsid w:val="007D7823"/>
    <w:rsid w:val="007D7F17"/>
    <w:rsid w:val="008D2B70"/>
    <w:rsid w:val="00A80EEE"/>
    <w:rsid w:val="00B726B6"/>
    <w:rsid w:val="00B95F37"/>
    <w:rsid w:val="00E13863"/>
    <w:rsid w:val="00E41429"/>
    <w:rsid w:val="00EB074B"/>
    <w:rsid w:val="00F9229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714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714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4</Pages>
  <Words>1020</Words>
  <Characters>5612</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3</cp:revision>
  <dcterms:created xsi:type="dcterms:W3CDTF">2013-10-09T11:31:00Z</dcterms:created>
  <dcterms:modified xsi:type="dcterms:W3CDTF">2013-11-20T13:21:00Z</dcterms:modified>
</cp:coreProperties>
</file>