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956" w:rsidRDefault="00E86956" w:rsidP="000C39BC">
      <w:pPr>
        <w:jc w:val="center"/>
        <w:rPr>
          <w:i/>
          <w:sz w:val="52"/>
          <w:u w:val="dash"/>
        </w:rPr>
      </w:pPr>
    </w:p>
    <w:p w:rsidR="00C534AB" w:rsidRPr="00E86956" w:rsidRDefault="000C39BC" w:rsidP="000C39BC">
      <w:pPr>
        <w:jc w:val="center"/>
        <w:rPr>
          <w:i/>
          <w:sz w:val="52"/>
          <w:u w:val="single"/>
        </w:rPr>
      </w:pPr>
      <w:r w:rsidRPr="00E86956">
        <w:rPr>
          <w:i/>
          <w:sz w:val="52"/>
          <w:u w:val="single"/>
        </w:rPr>
        <w:t xml:space="preserve">Les Tissus </w:t>
      </w:r>
      <w:r w:rsidR="00CD11FF" w:rsidRPr="00E86956">
        <w:rPr>
          <w:i/>
          <w:sz w:val="52"/>
          <w:u w:val="single"/>
        </w:rPr>
        <w:t>épithéliaux</w:t>
      </w:r>
      <w:r w:rsidRPr="00E86956">
        <w:rPr>
          <w:i/>
          <w:sz w:val="52"/>
          <w:u w:val="single"/>
        </w:rPr>
        <w:t xml:space="preserve"> et conjonctifs</w:t>
      </w:r>
    </w:p>
    <w:p w:rsidR="000C39BC" w:rsidRPr="00E86956" w:rsidRDefault="000C39BC" w:rsidP="000C39BC">
      <w:pPr>
        <w:rPr>
          <w:sz w:val="36"/>
          <w:u w:val="thick" w:color="FF0000"/>
        </w:rPr>
      </w:pPr>
      <w:r w:rsidRPr="00E86956">
        <w:rPr>
          <w:sz w:val="36"/>
          <w:u w:val="thick" w:color="FF0000"/>
        </w:rPr>
        <w:t xml:space="preserve">I Définition d’un </w:t>
      </w:r>
      <w:r w:rsidR="00CD11FF" w:rsidRPr="00E86956">
        <w:rPr>
          <w:sz w:val="36"/>
          <w:u w:val="thick" w:color="FF0000"/>
        </w:rPr>
        <w:t>tissu</w:t>
      </w:r>
    </w:p>
    <w:p w:rsidR="000C39BC" w:rsidRPr="00E51426" w:rsidRDefault="000C39BC" w:rsidP="000C39BC">
      <w:pPr>
        <w:rPr>
          <w:sz w:val="28"/>
          <w:szCs w:val="28"/>
        </w:rPr>
      </w:pPr>
      <w:r>
        <w:rPr>
          <w:sz w:val="36"/>
        </w:rPr>
        <w:t xml:space="preserve"> </w:t>
      </w:r>
      <w:r w:rsidRPr="00E51426">
        <w:rPr>
          <w:sz w:val="28"/>
          <w:szCs w:val="28"/>
        </w:rPr>
        <w:t>C’est un ensemble de cellules identiques assurant le même travail pour accomplir une même fonction</w:t>
      </w:r>
    </w:p>
    <w:p w:rsidR="000C39BC" w:rsidRPr="00E86956" w:rsidRDefault="000C39BC" w:rsidP="000C39BC">
      <w:pPr>
        <w:rPr>
          <w:sz w:val="36"/>
          <w:u w:val="thick" w:color="FF0000"/>
        </w:rPr>
      </w:pPr>
      <w:r w:rsidRPr="00E86956">
        <w:rPr>
          <w:sz w:val="36"/>
          <w:u w:val="thick" w:color="FF0000"/>
        </w:rPr>
        <w:t>II Le tissus épithélial</w:t>
      </w:r>
    </w:p>
    <w:p w:rsidR="000C39BC" w:rsidRPr="00E51426" w:rsidRDefault="000C39BC" w:rsidP="005826D1">
      <w:pPr>
        <w:pStyle w:val="Paragraphedeliste"/>
        <w:numPr>
          <w:ilvl w:val="0"/>
          <w:numId w:val="1"/>
        </w:numPr>
        <w:rPr>
          <w:sz w:val="28"/>
          <w:szCs w:val="28"/>
          <w:u w:val="single"/>
        </w:rPr>
      </w:pPr>
      <w:r w:rsidRPr="00E51426">
        <w:rPr>
          <w:sz w:val="28"/>
          <w:szCs w:val="28"/>
          <w:u w:val="single"/>
        </w:rPr>
        <w:t xml:space="preserve">Définition </w:t>
      </w:r>
    </w:p>
    <w:p w:rsidR="002C2AEE" w:rsidRPr="00E51426" w:rsidRDefault="000C39BC" w:rsidP="002C2AEE">
      <w:pPr>
        <w:rPr>
          <w:sz w:val="28"/>
          <w:szCs w:val="28"/>
        </w:rPr>
      </w:pPr>
      <w:r w:rsidRPr="00E51426">
        <w:rPr>
          <w:sz w:val="28"/>
          <w:szCs w:val="28"/>
        </w:rPr>
        <w:t>Un tissus épithélial appelé aussi épithélium est constitué de cellule juxtaposées donc étroitement serrées les unes contre les autres. Il existe 2 types d’épithéliums :</w:t>
      </w:r>
      <w:r w:rsidR="002C2AEE" w:rsidRPr="00E51426">
        <w:rPr>
          <w:sz w:val="28"/>
          <w:szCs w:val="28"/>
        </w:rPr>
        <w:tab/>
      </w:r>
    </w:p>
    <w:p w:rsidR="002C2AEE" w:rsidRPr="00E51426" w:rsidRDefault="002C2AEE" w:rsidP="002C2AEE">
      <w:pPr>
        <w:spacing w:line="240" w:lineRule="auto"/>
        <w:ind w:left="360"/>
        <w:rPr>
          <w:sz w:val="28"/>
          <w:szCs w:val="28"/>
        </w:rPr>
      </w:pPr>
      <w:r w:rsidRPr="00E51426">
        <w:rPr>
          <w:sz w:val="28"/>
          <w:szCs w:val="28"/>
        </w:rPr>
        <w:t>- les épithéliums de revêtement</w:t>
      </w:r>
    </w:p>
    <w:p w:rsidR="005826D1" w:rsidRPr="00E51426" w:rsidRDefault="002C2AEE" w:rsidP="005826D1">
      <w:pPr>
        <w:spacing w:line="240" w:lineRule="auto"/>
        <w:ind w:left="360"/>
        <w:rPr>
          <w:sz w:val="28"/>
          <w:szCs w:val="28"/>
        </w:rPr>
      </w:pPr>
      <w:r w:rsidRPr="00E51426">
        <w:rPr>
          <w:sz w:val="28"/>
          <w:szCs w:val="28"/>
        </w:rPr>
        <w:t xml:space="preserve">- Les </w:t>
      </w:r>
      <w:r w:rsidR="00CD11FF" w:rsidRPr="00E51426">
        <w:rPr>
          <w:sz w:val="28"/>
          <w:szCs w:val="28"/>
        </w:rPr>
        <w:t>épithéliums glandulaires</w:t>
      </w:r>
    </w:p>
    <w:p w:rsidR="002C2AEE" w:rsidRPr="00E51426" w:rsidRDefault="005826D1" w:rsidP="005826D1">
      <w:pPr>
        <w:pStyle w:val="Paragraphedeliste"/>
        <w:numPr>
          <w:ilvl w:val="0"/>
          <w:numId w:val="1"/>
        </w:numPr>
        <w:spacing w:line="240" w:lineRule="auto"/>
        <w:rPr>
          <w:sz w:val="28"/>
          <w:szCs w:val="28"/>
          <w:u w:val="single"/>
        </w:rPr>
      </w:pPr>
      <w:r w:rsidRPr="00E51426">
        <w:rPr>
          <w:sz w:val="28"/>
          <w:szCs w:val="28"/>
          <w:u w:val="single"/>
        </w:rPr>
        <w:t>Classification</w:t>
      </w:r>
      <w:r w:rsidR="002C2AEE" w:rsidRPr="00E51426">
        <w:rPr>
          <w:sz w:val="28"/>
          <w:szCs w:val="28"/>
          <w:u w:val="single"/>
        </w:rPr>
        <w:t xml:space="preserve"> des épithéliums</w:t>
      </w:r>
    </w:p>
    <w:p w:rsidR="002C2AEE" w:rsidRPr="00E51426" w:rsidRDefault="002C2AEE" w:rsidP="002C2AEE">
      <w:pPr>
        <w:ind w:left="360" w:firstLine="348"/>
        <w:rPr>
          <w:sz w:val="28"/>
          <w:szCs w:val="28"/>
        </w:rPr>
      </w:pPr>
      <w:r w:rsidRPr="00E51426">
        <w:rPr>
          <w:sz w:val="28"/>
          <w:szCs w:val="28"/>
        </w:rPr>
        <w:t xml:space="preserve">a) </w:t>
      </w:r>
      <w:r w:rsidRPr="00E51426">
        <w:rPr>
          <w:sz w:val="28"/>
          <w:szCs w:val="28"/>
          <w:u w:val="dash"/>
        </w:rPr>
        <w:t>les épithéliums de revêtement</w:t>
      </w:r>
    </w:p>
    <w:p w:rsidR="002C2AEE" w:rsidRPr="00E51426" w:rsidRDefault="002C2AEE" w:rsidP="005826D1">
      <w:pPr>
        <w:rPr>
          <w:sz w:val="28"/>
          <w:szCs w:val="28"/>
        </w:rPr>
      </w:pPr>
      <w:r w:rsidRPr="00E51426">
        <w:rPr>
          <w:sz w:val="28"/>
          <w:szCs w:val="28"/>
        </w:rPr>
        <w:t xml:space="preserve">Un épithélium de revêtement recouvre la surface du corps et tapisse les cavités de l’organisme (l’épiderme, le tube </w:t>
      </w:r>
      <w:r w:rsidR="00CD11FF" w:rsidRPr="00E51426">
        <w:rPr>
          <w:sz w:val="28"/>
          <w:szCs w:val="28"/>
        </w:rPr>
        <w:t>digestif...)</w:t>
      </w:r>
      <w:r w:rsidRPr="00E51426">
        <w:rPr>
          <w:sz w:val="28"/>
          <w:szCs w:val="28"/>
        </w:rPr>
        <w:t xml:space="preserve"> </w:t>
      </w:r>
      <w:r w:rsidR="00CD11FF" w:rsidRPr="00E51426">
        <w:rPr>
          <w:sz w:val="28"/>
          <w:szCs w:val="28"/>
        </w:rPr>
        <w:t>La</w:t>
      </w:r>
      <w:r w:rsidRPr="00E51426">
        <w:rPr>
          <w:sz w:val="28"/>
          <w:szCs w:val="28"/>
        </w:rPr>
        <w:t xml:space="preserve"> classification des épithéliums de revêtement repose sur plusieurs critères : </w:t>
      </w:r>
      <w:r w:rsidRPr="00E51426">
        <w:rPr>
          <w:sz w:val="28"/>
          <w:szCs w:val="28"/>
        </w:rPr>
        <w:tab/>
        <w:t xml:space="preserve"> </w:t>
      </w:r>
    </w:p>
    <w:p w:rsidR="002C2AEE" w:rsidRPr="00E51426" w:rsidRDefault="002C2AEE" w:rsidP="002C2AEE">
      <w:pPr>
        <w:pStyle w:val="Paragraphedeliste"/>
        <w:numPr>
          <w:ilvl w:val="0"/>
          <w:numId w:val="3"/>
        </w:numPr>
        <w:rPr>
          <w:sz w:val="28"/>
          <w:szCs w:val="28"/>
        </w:rPr>
      </w:pPr>
      <w:r w:rsidRPr="00E51426">
        <w:rPr>
          <w:sz w:val="28"/>
          <w:szCs w:val="28"/>
        </w:rPr>
        <w:t>La forme des cellules qui peuvent être pavimenteuse, cubiques ou cylindriques…</w:t>
      </w:r>
    </w:p>
    <w:p w:rsidR="002C2AEE" w:rsidRPr="00E51426" w:rsidRDefault="00CD11FF" w:rsidP="002C2AEE">
      <w:pPr>
        <w:pStyle w:val="Paragraphedeliste"/>
        <w:numPr>
          <w:ilvl w:val="0"/>
          <w:numId w:val="3"/>
        </w:numPr>
        <w:rPr>
          <w:sz w:val="28"/>
          <w:szCs w:val="28"/>
        </w:rPr>
      </w:pPr>
      <w:r w:rsidRPr="00E51426">
        <w:rPr>
          <w:sz w:val="28"/>
          <w:szCs w:val="28"/>
        </w:rPr>
        <w:t>Le nombre</w:t>
      </w:r>
      <w:r w:rsidR="002C2AEE" w:rsidRPr="00E51426">
        <w:rPr>
          <w:sz w:val="28"/>
          <w:szCs w:val="28"/>
        </w:rPr>
        <w:t xml:space="preserve"> de couche de cellule qui permet de distingué : </w:t>
      </w:r>
    </w:p>
    <w:p w:rsidR="002C2AEE" w:rsidRPr="00E51426" w:rsidRDefault="002C2AEE" w:rsidP="002C2AEE">
      <w:pPr>
        <w:pStyle w:val="Paragraphedeliste"/>
        <w:numPr>
          <w:ilvl w:val="0"/>
          <w:numId w:val="4"/>
        </w:numPr>
        <w:rPr>
          <w:sz w:val="28"/>
          <w:szCs w:val="28"/>
        </w:rPr>
      </w:pPr>
      <w:r w:rsidRPr="00E51426">
        <w:rPr>
          <w:sz w:val="28"/>
          <w:szCs w:val="28"/>
        </w:rPr>
        <w:t>Les épithéliums simples constitués d’une seule couche de cellule</w:t>
      </w:r>
    </w:p>
    <w:p w:rsidR="002C2AEE" w:rsidRPr="00E51426" w:rsidRDefault="002C2AEE" w:rsidP="002C2AEE">
      <w:pPr>
        <w:pStyle w:val="Paragraphedeliste"/>
        <w:numPr>
          <w:ilvl w:val="0"/>
          <w:numId w:val="4"/>
        </w:numPr>
        <w:rPr>
          <w:sz w:val="28"/>
          <w:szCs w:val="28"/>
        </w:rPr>
      </w:pPr>
      <w:r w:rsidRPr="00E51426">
        <w:rPr>
          <w:sz w:val="28"/>
          <w:szCs w:val="28"/>
        </w:rPr>
        <w:t>Les épithéliums stratifiés qui possèdent plusieurs couches de cellules</w:t>
      </w:r>
    </w:p>
    <w:p w:rsidR="002C2AEE" w:rsidRPr="00E51426" w:rsidRDefault="002C2AEE" w:rsidP="002C2AEE">
      <w:pPr>
        <w:pStyle w:val="Paragraphedeliste"/>
        <w:numPr>
          <w:ilvl w:val="0"/>
          <w:numId w:val="3"/>
        </w:numPr>
        <w:rPr>
          <w:sz w:val="28"/>
          <w:szCs w:val="28"/>
        </w:rPr>
      </w:pPr>
      <w:r w:rsidRPr="00E51426">
        <w:rPr>
          <w:sz w:val="28"/>
          <w:szCs w:val="28"/>
        </w:rPr>
        <w:t>La spécialisation des cellules</w:t>
      </w:r>
    </w:p>
    <w:p w:rsidR="002C2AEE" w:rsidRPr="00E86956" w:rsidRDefault="00BB4998" w:rsidP="002C2AEE">
      <w:pPr>
        <w:pStyle w:val="Paragraphedeliste"/>
        <w:rPr>
          <w:sz w:val="28"/>
          <w:szCs w:val="28"/>
          <w:u w:val="dash"/>
        </w:rPr>
      </w:pPr>
      <w:r w:rsidRPr="00E51426">
        <w:rPr>
          <w:sz w:val="28"/>
          <w:szCs w:val="28"/>
        </w:rPr>
        <w:t xml:space="preserve">    </w:t>
      </w:r>
      <w:r w:rsidRPr="00E86956">
        <w:rPr>
          <w:sz w:val="28"/>
          <w:szCs w:val="28"/>
          <w:u w:val="dash"/>
        </w:rPr>
        <w:t>Remarques</w:t>
      </w:r>
    </w:p>
    <w:p w:rsidR="00BB4998" w:rsidRPr="00E51426" w:rsidRDefault="00BB4998" w:rsidP="00BB4998">
      <w:pPr>
        <w:pStyle w:val="Paragraphedeliste"/>
        <w:numPr>
          <w:ilvl w:val="0"/>
          <w:numId w:val="4"/>
        </w:numPr>
        <w:rPr>
          <w:sz w:val="28"/>
          <w:szCs w:val="28"/>
        </w:rPr>
      </w:pPr>
      <w:r w:rsidRPr="00E51426">
        <w:rPr>
          <w:sz w:val="28"/>
          <w:szCs w:val="28"/>
        </w:rPr>
        <w:t>Une muqueuse : c’est un épithélium de revêtement humidifié par une sécrétion, qui recouvre les organes en contact avec l’extérieur.</w:t>
      </w:r>
    </w:p>
    <w:p w:rsidR="00BB4998" w:rsidRPr="00E51426" w:rsidRDefault="00BB4998" w:rsidP="00BB4998">
      <w:pPr>
        <w:pStyle w:val="Paragraphedeliste"/>
        <w:numPr>
          <w:ilvl w:val="0"/>
          <w:numId w:val="4"/>
        </w:numPr>
        <w:rPr>
          <w:sz w:val="28"/>
          <w:szCs w:val="28"/>
        </w:rPr>
      </w:pPr>
      <w:r w:rsidRPr="00E51426">
        <w:rPr>
          <w:sz w:val="28"/>
          <w:szCs w:val="28"/>
        </w:rPr>
        <w:t xml:space="preserve">Une séreuse : c’est un épithélium de revêtement humidifié par une sécrétion qui est souvent une membrane qui emballe un organe comme un sac </w:t>
      </w:r>
      <w:proofErr w:type="gramStart"/>
      <w:r w:rsidRPr="00E51426">
        <w:rPr>
          <w:sz w:val="28"/>
          <w:szCs w:val="28"/>
        </w:rPr>
        <w:t>( la</w:t>
      </w:r>
      <w:proofErr w:type="gramEnd"/>
      <w:r w:rsidRPr="00E51426">
        <w:rPr>
          <w:sz w:val="28"/>
          <w:szCs w:val="28"/>
        </w:rPr>
        <w:t xml:space="preserve"> plèvre, une aponévrose) </w:t>
      </w:r>
    </w:p>
    <w:p w:rsidR="005826D1" w:rsidRPr="00E51426" w:rsidRDefault="005826D1" w:rsidP="005826D1">
      <w:pPr>
        <w:rPr>
          <w:sz w:val="28"/>
          <w:szCs w:val="28"/>
        </w:rPr>
      </w:pPr>
    </w:p>
    <w:p w:rsidR="00BB4998" w:rsidRPr="00E51426" w:rsidRDefault="00BB4998" w:rsidP="00BB4998">
      <w:pPr>
        <w:ind w:left="708"/>
        <w:rPr>
          <w:sz w:val="28"/>
          <w:szCs w:val="28"/>
        </w:rPr>
      </w:pPr>
      <w:r w:rsidRPr="00E51426">
        <w:rPr>
          <w:sz w:val="28"/>
          <w:szCs w:val="28"/>
        </w:rPr>
        <w:t xml:space="preserve">b) </w:t>
      </w:r>
      <w:r w:rsidRPr="00E51426">
        <w:rPr>
          <w:sz w:val="28"/>
          <w:szCs w:val="28"/>
          <w:u w:val="dash"/>
        </w:rPr>
        <w:t>Les épithéliums glandulaires</w:t>
      </w:r>
    </w:p>
    <w:p w:rsidR="00BB4998" w:rsidRPr="00E51426" w:rsidRDefault="00BB4998" w:rsidP="00BB4998">
      <w:pPr>
        <w:ind w:left="708"/>
        <w:rPr>
          <w:sz w:val="28"/>
          <w:szCs w:val="28"/>
        </w:rPr>
      </w:pPr>
      <w:r w:rsidRPr="00E51426">
        <w:rPr>
          <w:sz w:val="28"/>
          <w:szCs w:val="28"/>
        </w:rPr>
        <w:lastRenderedPageBreak/>
        <w:t>Les épithéliums glandulaires se forment par invagination d’un épithélium de revêtement</w:t>
      </w:r>
      <w:r w:rsidR="00CD11FF" w:rsidRPr="00E51426">
        <w:rPr>
          <w:sz w:val="28"/>
          <w:szCs w:val="28"/>
        </w:rPr>
        <w:t xml:space="preserve"> dans </w:t>
      </w:r>
      <w:proofErr w:type="gramStart"/>
      <w:r w:rsidR="00CD11FF" w:rsidRPr="00E51426">
        <w:rPr>
          <w:sz w:val="28"/>
          <w:szCs w:val="28"/>
        </w:rPr>
        <w:t>le tissus conjonctif sous-</w:t>
      </w:r>
      <w:r w:rsidRPr="00E51426">
        <w:rPr>
          <w:sz w:val="28"/>
          <w:szCs w:val="28"/>
        </w:rPr>
        <w:t>jacent</w:t>
      </w:r>
      <w:proofErr w:type="gramEnd"/>
      <w:r w:rsidRPr="00E51426">
        <w:rPr>
          <w:sz w:val="28"/>
          <w:szCs w:val="28"/>
        </w:rPr>
        <w:t xml:space="preserve">. Il y aura </w:t>
      </w:r>
      <w:r w:rsidR="00CD11FF" w:rsidRPr="00E51426">
        <w:rPr>
          <w:sz w:val="28"/>
          <w:szCs w:val="28"/>
        </w:rPr>
        <w:t>alors</w:t>
      </w:r>
      <w:r w:rsidRPr="00E51426">
        <w:rPr>
          <w:sz w:val="28"/>
          <w:szCs w:val="28"/>
        </w:rPr>
        <w:t xml:space="preserve"> apparition d’une glande. Ces glandes contiennent des cellules dont la fonction est de fabriquer des sécrétions qu’elles déversent dans l’organisme pour produire des effets bien précis.</w:t>
      </w:r>
    </w:p>
    <w:p w:rsidR="00BB4998" w:rsidRPr="00E51426" w:rsidRDefault="00BB4998" w:rsidP="00BB4998">
      <w:pPr>
        <w:ind w:left="708"/>
        <w:rPr>
          <w:sz w:val="28"/>
          <w:szCs w:val="28"/>
        </w:rPr>
      </w:pPr>
      <w:r w:rsidRPr="00E51426">
        <w:rPr>
          <w:sz w:val="28"/>
          <w:szCs w:val="28"/>
        </w:rPr>
        <w:t>Il existe 2 variétés de glande</w:t>
      </w:r>
    </w:p>
    <w:p w:rsidR="00BB4998" w:rsidRPr="00E51426" w:rsidRDefault="00BB4998" w:rsidP="00BB4998">
      <w:pPr>
        <w:pStyle w:val="Paragraphedeliste"/>
        <w:numPr>
          <w:ilvl w:val="0"/>
          <w:numId w:val="4"/>
        </w:numPr>
        <w:rPr>
          <w:sz w:val="28"/>
          <w:szCs w:val="28"/>
        </w:rPr>
      </w:pPr>
      <w:r w:rsidRPr="00E51426">
        <w:rPr>
          <w:sz w:val="28"/>
          <w:szCs w:val="28"/>
        </w:rPr>
        <w:t>Les glandes endocrines qui sécrètent une substance qui sera déversée à l’intérieur du corps. (la thyroïde)</w:t>
      </w:r>
    </w:p>
    <w:p w:rsidR="00BB4998" w:rsidRPr="00E51426" w:rsidRDefault="00BB4998" w:rsidP="00BB4998">
      <w:pPr>
        <w:pStyle w:val="Paragraphedeliste"/>
        <w:numPr>
          <w:ilvl w:val="0"/>
          <w:numId w:val="4"/>
        </w:numPr>
        <w:rPr>
          <w:sz w:val="28"/>
          <w:szCs w:val="28"/>
        </w:rPr>
      </w:pPr>
      <w:r w:rsidRPr="00E51426">
        <w:rPr>
          <w:sz w:val="28"/>
          <w:szCs w:val="28"/>
        </w:rPr>
        <w:t>Les glandes exocrines qui sécrètent une substance qui sera déversée à l’extérieur du corps. (Sébacée)</w:t>
      </w:r>
    </w:p>
    <w:p w:rsidR="00BB4998" w:rsidRPr="00E51426" w:rsidRDefault="00BB4998" w:rsidP="00BB4998">
      <w:pPr>
        <w:rPr>
          <w:sz w:val="28"/>
          <w:szCs w:val="28"/>
        </w:rPr>
      </w:pPr>
      <w:r w:rsidRPr="00E51426">
        <w:rPr>
          <w:sz w:val="28"/>
          <w:szCs w:val="28"/>
        </w:rPr>
        <w:t xml:space="preserve">Certaines glandes possèdent les 2 modes de fonctionnement elles sont dîtes glandes mixtes ou </w:t>
      </w:r>
      <w:proofErr w:type="spellStart"/>
      <w:r w:rsidRPr="00E51426">
        <w:rPr>
          <w:sz w:val="28"/>
          <w:szCs w:val="28"/>
        </w:rPr>
        <w:t>amphicrines</w:t>
      </w:r>
      <w:proofErr w:type="spellEnd"/>
      <w:r w:rsidRPr="00E51426">
        <w:rPr>
          <w:sz w:val="28"/>
          <w:szCs w:val="28"/>
        </w:rPr>
        <w:t>. (Le testicule)</w:t>
      </w:r>
    </w:p>
    <w:p w:rsidR="00BB4998" w:rsidRPr="00E51426" w:rsidRDefault="005826D1" w:rsidP="00BB4998">
      <w:pPr>
        <w:rPr>
          <w:sz w:val="28"/>
          <w:szCs w:val="28"/>
        </w:rPr>
      </w:pPr>
      <w:r w:rsidRPr="00E51426">
        <w:rPr>
          <w:sz w:val="28"/>
          <w:szCs w:val="28"/>
        </w:rPr>
        <w:t xml:space="preserve">          </w:t>
      </w:r>
      <w:r w:rsidR="00BB4998" w:rsidRPr="00E51426">
        <w:rPr>
          <w:noProof/>
          <w:sz w:val="28"/>
          <w:szCs w:val="28"/>
          <w:lang w:eastAsia="fr-FR"/>
        </w:rPr>
        <mc:AlternateContent>
          <mc:Choice Requires="wps">
            <w:drawing>
              <wp:anchor distT="0" distB="0" distL="114300" distR="114300" simplePos="0" relativeHeight="251660288" behindDoc="0" locked="0" layoutInCell="1" allowOverlap="1" wp14:anchorId="13E7296C" wp14:editId="262CDD97">
                <wp:simplePos x="0" y="0"/>
                <wp:positionH relativeFrom="column">
                  <wp:posOffset>75565</wp:posOffset>
                </wp:positionH>
                <wp:positionV relativeFrom="paragraph">
                  <wp:posOffset>35560</wp:posOffset>
                </wp:positionV>
                <wp:extent cx="297180" cy="388620"/>
                <wp:effectExtent l="0" t="0" r="26670" b="11430"/>
                <wp:wrapNone/>
                <wp:docPr id="2" name="Triangle isocèle 2"/>
                <wp:cNvGraphicFramePr/>
                <a:graphic xmlns:a="http://schemas.openxmlformats.org/drawingml/2006/main">
                  <a:graphicData uri="http://schemas.microsoft.com/office/word/2010/wordprocessingShape">
                    <wps:wsp>
                      <wps:cNvSpPr/>
                      <wps:spPr>
                        <a:xfrm>
                          <a:off x="0" y="0"/>
                          <a:ext cx="297180" cy="388620"/>
                        </a:xfrm>
                        <a:prstGeom prst="triangl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riangle isocèle 2" o:spid="_x0000_s1026" type="#_x0000_t5" style="position:absolute;margin-left:5.95pt;margin-top:2.8pt;width:23.4pt;height:30.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" fillcolor="red" strokecolor="black [3213]" strokeweight="2pt"/>
            </w:pict>
          </mc:Fallback>
        </mc:AlternateContent>
      </w:r>
      <w:r w:rsidR="00CD11FF" w:rsidRPr="00E51426">
        <w:rPr>
          <w:sz w:val="28"/>
          <w:szCs w:val="28"/>
        </w:rPr>
        <w:t>Remarque</w:t>
      </w:r>
      <w:r w:rsidRPr="00E51426">
        <w:rPr>
          <w:sz w:val="28"/>
          <w:szCs w:val="28"/>
        </w:rPr>
        <w:t xml:space="preserve"> : </w:t>
      </w:r>
    </w:p>
    <w:p w:rsidR="00BB4998" w:rsidRPr="00E51426" w:rsidRDefault="005826D1" w:rsidP="005826D1">
      <w:pPr>
        <w:rPr>
          <w:sz w:val="28"/>
          <w:szCs w:val="28"/>
        </w:rPr>
      </w:pPr>
      <w:r w:rsidRPr="00E51426">
        <w:rPr>
          <w:sz w:val="28"/>
          <w:szCs w:val="28"/>
        </w:rPr>
        <w:tab/>
      </w:r>
      <w:r w:rsidRPr="00E86956">
        <w:rPr>
          <w:sz w:val="28"/>
          <w:szCs w:val="28"/>
          <w:u w:val="dash"/>
        </w:rPr>
        <w:t>Une hormone </w:t>
      </w:r>
      <w:r w:rsidRPr="00E86956">
        <w:rPr>
          <w:sz w:val="28"/>
          <w:szCs w:val="28"/>
          <w:u w:val="dash" w:color="FF0000"/>
        </w:rPr>
        <w:t>:</w:t>
      </w:r>
      <w:r w:rsidRPr="00E51426">
        <w:rPr>
          <w:sz w:val="28"/>
          <w:szCs w:val="28"/>
        </w:rPr>
        <w:t xml:space="preserve"> c’est une substance chimique sécrétée par une glande endocrines, déversé dans le sang et véhiculé jusqu’à un organe cible afin d’en modifier les fonctions.</w:t>
      </w:r>
    </w:p>
    <w:p w:rsidR="005826D1" w:rsidRPr="00E51426" w:rsidRDefault="005826D1" w:rsidP="005826D1">
      <w:pPr>
        <w:pStyle w:val="Paragraphedeliste"/>
        <w:numPr>
          <w:ilvl w:val="0"/>
          <w:numId w:val="1"/>
        </w:numPr>
        <w:rPr>
          <w:sz w:val="28"/>
          <w:szCs w:val="28"/>
          <w:u w:val="single"/>
        </w:rPr>
      </w:pPr>
      <w:r w:rsidRPr="00E51426">
        <w:rPr>
          <w:sz w:val="28"/>
          <w:szCs w:val="28"/>
          <w:u w:val="single"/>
        </w:rPr>
        <w:t>Le</w:t>
      </w:r>
      <w:r w:rsidR="00CD11FF" w:rsidRPr="00E51426">
        <w:rPr>
          <w:sz w:val="28"/>
          <w:szCs w:val="28"/>
          <w:u w:val="single"/>
        </w:rPr>
        <w:t>s propriétés du tissu</w:t>
      </w:r>
      <w:r w:rsidRPr="00E51426">
        <w:rPr>
          <w:sz w:val="28"/>
          <w:szCs w:val="28"/>
          <w:u w:val="single"/>
        </w:rPr>
        <w:t xml:space="preserve"> </w:t>
      </w:r>
      <w:r w:rsidR="00CD11FF" w:rsidRPr="00E51426">
        <w:rPr>
          <w:sz w:val="28"/>
          <w:szCs w:val="28"/>
          <w:u w:val="single"/>
        </w:rPr>
        <w:t>épithélial</w:t>
      </w:r>
    </w:p>
    <w:p w:rsidR="005826D1" w:rsidRPr="00E51426" w:rsidRDefault="005826D1" w:rsidP="005826D1">
      <w:pPr>
        <w:pStyle w:val="Paragraphedeliste"/>
        <w:numPr>
          <w:ilvl w:val="0"/>
          <w:numId w:val="4"/>
        </w:numPr>
        <w:rPr>
          <w:sz w:val="28"/>
          <w:szCs w:val="28"/>
        </w:rPr>
      </w:pPr>
      <w:r w:rsidRPr="00E51426">
        <w:rPr>
          <w:sz w:val="28"/>
          <w:szCs w:val="28"/>
        </w:rPr>
        <w:t xml:space="preserve">La cohésion </w:t>
      </w:r>
    </w:p>
    <w:p w:rsidR="005826D1" w:rsidRPr="00E51426" w:rsidRDefault="005826D1" w:rsidP="005826D1">
      <w:pPr>
        <w:ind w:left="708"/>
        <w:rPr>
          <w:sz w:val="28"/>
          <w:szCs w:val="28"/>
        </w:rPr>
      </w:pPr>
      <w:r w:rsidRPr="00E51426">
        <w:rPr>
          <w:sz w:val="28"/>
          <w:szCs w:val="28"/>
        </w:rPr>
        <w:t>Les cellules sont soudées les unes aux autres par des desmosomes ce qui donne un tissus soudé et très résistant.</w:t>
      </w:r>
    </w:p>
    <w:p w:rsidR="005826D1" w:rsidRPr="00E51426" w:rsidRDefault="005826D1" w:rsidP="005826D1">
      <w:pPr>
        <w:pStyle w:val="Paragraphedeliste"/>
        <w:numPr>
          <w:ilvl w:val="0"/>
          <w:numId w:val="4"/>
        </w:numPr>
        <w:rPr>
          <w:sz w:val="28"/>
          <w:szCs w:val="28"/>
        </w:rPr>
      </w:pPr>
      <w:r w:rsidRPr="00E51426">
        <w:rPr>
          <w:sz w:val="28"/>
          <w:szCs w:val="28"/>
        </w:rPr>
        <w:t>La perméabilité</w:t>
      </w:r>
    </w:p>
    <w:p w:rsidR="005826D1" w:rsidRPr="00E51426" w:rsidRDefault="005826D1" w:rsidP="005826D1">
      <w:pPr>
        <w:ind w:left="708"/>
        <w:rPr>
          <w:sz w:val="28"/>
          <w:szCs w:val="28"/>
        </w:rPr>
      </w:pPr>
      <w:r w:rsidRPr="00E51426">
        <w:rPr>
          <w:sz w:val="28"/>
          <w:szCs w:val="28"/>
        </w:rPr>
        <w:t>Les épithéliums n</w:t>
      </w:r>
      <w:r w:rsidR="00344F31" w:rsidRPr="00E51426">
        <w:rPr>
          <w:sz w:val="28"/>
          <w:szCs w:val="28"/>
        </w:rPr>
        <w:t xml:space="preserve">e sont pas vascularisés. Leur </w:t>
      </w:r>
      <w:proofErr w:type="spellStart"/>
      <w:r w:rsidR="00344F31" w:rsidRPr="00E51426">
        <w:rPr>
          <w:sz w:val="28"/>
          <w:szCs w:val="28"/>
        </w:rPr>
        <w:t>nitrition</w:t>
      </w:r>
      <w:proofErr w:type="spellEnd"/>
      <w:r w:rsidR="00344F31" w:rsidRPr="00E51426">
        <w:rPr>
          <w:sz w:val="28"/>
          <w:szCs w:val="28"/>
        </w:rPr>
        <w:t xml:space="preserve"> se fait donc grâce aux tissus conjonctifs sous-jacents où ils puisent les nutriments et l’oxygène dont ils ont besoin.</w:t>
      </w:r>
    </w:p>
    <w:p w:rsidR="00344F31" w:rsidRPr="00E51426" w:rsidRDefault="00344F31" w:rsidP="00344F31">
      <w:pPr>
        <w:pStyle w:val="Paragraphedeliste"/>
        <w:numPr>
          <w:ilvl w:val="0"/>
          <w:numId w:val="4"/>
        </w:numPr>
        <w:rPr>
          <w:sz w:val="28"/>
          <w:szCs w:val="28"/>
        </w:rPr>
      </w:pPr>
      <w:r w:rsidRPr="00E51426">
        <w:rPr>
          <w:sz w:val="28"/>
          <w:szCs w:val="28"/>
        </w:rPr>
        <w:t>Le renouvellement</w:t>
      </w:r>
    </w:p>
    <w:p w:rsidR="00344F31" w:rsidRPr="00E51426" w:rsidRDefault="00344F31" w:rsidP="00344F31">
      <w:pPr>
        <w:rPr>
          <w:sz w:val="28"/>
          <w:szCs w:val="28"/>
        </w:rPr>
      </w:pPr>
      <w:r w:rsidRPr="00E51426">
        <w:rPr>
          <w:sz w:val="28"/>
          <w:szCs w:val="28"/>
        </w:rPr>
        <w:t>Un épi</w:t>
      </w:r>
      <w:r w:rsidR="00CD11FF" w:rsidRPr="00E51426">
        <w:rPr>
          <w:sz w:val="28"/>
          <w:szCs w:val="28"/>
        </w:rPr>
        <w:t>thélium se renouvèle complè</w:t>
      </w:r>
      <w:r w:rsidRPr="00E51426">
        <w:rPr>
          <w:sz w:val="28"/>
          <w:szCs w:val="28"/>
        </w:rPr>
        <w:t>tement en quelques jours, 28 jours pour l’épiderme.</w:t>
      </w:r>
    </w:p>
    <w:p w:rsidR="00344F31" w:rsidRPr="00E51426" w:rsidRDefault="00344F31" w:rsidP="00344F31">
      <w:pPr>
        <w:pStyle w:val="Paragraphedeliste"/>
        <w:numPr>
          <w:ilvl w:val="0"/>
          <w:numId w:val="1"/>
        </w:numPr>
        <w:rPr>
          <w:sz w:val="28"/>
          <w:szCs w:val="28"/>
          <w:u w:val="single"/>
        </w:rPr>
      </w:pPr>
      <w:r w:rsidRPr="00E51426">
        <w:rPr>
          <w:sz w:val="28"/>
          <w:szCs w:val="28"/>
          <w:u w:val="single"/>
        </w:rPr>
        <w:t>Les Fonctions du tissu épithélial</w:t>
      </w:r>
    </w:p>
    <w:p w:rsidR="00344F31" w:rsidRPr="00E51426" w:rsidRDefault="00344F31" w:rsidP="00344F31">
      <w:pPr>
        <w:pStyle w:val="Paragraphedeliste"/>
        <w:numPr>
          <w:ilvl w:val="0"/>
          <w:numId w:val="4"/>
        </w:numPr>
        <w:rPr>
          <w:sz w:val="28"/>
          <w:szCs w:val="28"/>
        </w:rPr>
      </w:pPr>
      <w:r w:rsidRPr="00E51426">
        <w:rPr>
          <w:sz w:val="28"/>
          <w:szCs w:val="28"/>
        </w:rPr>
        <w:t xml:space="preserve">Il permet une protection chimique face </w:t>
      </w:r>
      <w:r w:rsidR="00CD11FF" w:rsidRPr="00E51426">
        <w:rPr>
          <w:sz w:val="28"/>
          <w:szCs w:val="28"/>
        </w:rPr>
        <w:t>aux agressions extérieures telles</w:t>
      </w:r>
      <w:r w:rsidRPr="00E51426">
        <w:rPr>
          <w:sz w:val="28"/>
          <w:szCs w:val="28"/>
        </w:rPr>
        <w:t xml:space="preserve"> que les microbes</w:t>
      </w:r>
    </w:p>
    <w:p w:rsidR="00344F31" w:rsidRPr="00E51426" w:rsidRDefault="00344F31" w:rsidP="00344F31">
      <w:pPr>
        <w:pStyle w:val="Paragraphedeliste"/>
        <w:numPr>
          <w:ilvl w:val="0"/>
          <w:numId w:val="4"/>
        </w:numPr>
        <w:rPr>
          <w:sz w:val="28"/>
          <w:szCs w:val="28"/>
        </w:rPr>
      </w:pPr>
      <w:r w:rsidRPr="00E51426">
        <w:rPr>
          <w:sz w:val="28"/>
          <w:szCs w:val="28"/>
        </w:rPr>
        <w:t xml:space="preserve">Il </w:t>
      </w:r>
      <w:r w:rsidR="00CD11FF" w:rsidRPr="00E51426">
        <w:rPr>
          <w:sz w:val="28"/>
          <w:szCs w:val="28"/>
        </w:rPr>
        <w:t>permet une protection physique c</w:t>
      </w:r>
      <w:r w:rsidRPr="00E51426">
        <w:rPr>
          <w:sz w:val="28"/>
          <w:szCs w:val="28"/>
        </w:rPr>
        <w:t>e qui ap</w:t>
      </w:r>
      <w:r w:rsidR="00CD11FF" w:rsidRPr="00E51426">
        <w:rPr>
          <w:sz w:val="28"/>
          <w:szCs w:val="28"/>
        </w:rPr>
        <w:t>p</w:t>
      </w:r>
      <w:r w:rsidRPr="00E51426">
        <w:rPr>
          <w:sz w:val="28"/>
          <w:szCs w:val="28"/>
        </w:rPr>
        <w:t>orte une résistance aux chocs.</w:t>
      </w:r>
    </w:p>
    <w:p w:rsidR="00344F31" w:rsidRPr="00E51426" w:rsidRDefault="00344F31" w:rsidP="00344F31">
      <w:pPr>
        <w:pStyle w:val="Paragraphedeliste"/>
        <w:numPr>
          <w:ilvl w:val="0"/>
          <w:numId w:val="4"/>
        </w:numPr>
        <w:rPr>
          <w:sz w:val="28"/>
          <w:szCs w:val="28"/>
        </w:rPr>
      </w:pPr>
      <w:r w:rsidRPr="00E51426">
        <w:rPr>
          <w:sz w:val="28"/>
          <w:szCs w:val="28"/>
        </w:rPr>
        <w:t>Il a la faculté d’exercé l’absorption</w:t>
      </w:r>
    </w:p>
    <w:p w:rsidR="00344F31" w:rsidRDefault="00344F31" w:rsidP="00344F31">
      <w:pPr>
        <w:pStyle w:val="Paragraphedeliste"/>
        <w:numPr>
          <w:ilvl w:val="0"/>
          <w:numId w:val="4"/>
        </w:numPr>
        <w:rPr>
          <w:sz w:val="28"/>
          <w:szCs w:val="28"/>
        </w:rPr>
      </w:pPr>
      <w:r w:rsidRPr="00E51426">
        <w:rPr>
          <w:sz w:val="28"/>
          <w:szCs w:val="28"/>
        </w:rPr>
        <w:t>Il a un rôle de sécrétio</w:t>
      </w:r>
      <w:r w:rsidR="00CD11FF" w:rsidRPr="00E51426">
        <w:rPr>
          <w:sz w:val="28"/>
          <w:szCs w:val="28"/>
        </w:rPr>
        <w:t>n</w:t>
      </w:r>
    </w:p>
    <w:p w:rsidR="00E86956" w:rsidRDefault="00E86956" w:rsidP="00E86956">
      <w:pPr>
        <w:rPr>
          <w:sz w:val="28"/>
          <w:szCs w:val="28"/>
        </w:rPr>
      </w:pPr>
    </w:p>
    <w:p w:rsidR="00E86956" w:rsidRPr="00E86956" w:rsidRDefault="00E86956" w:rsidP="00E86956">
      <w:pPr>
        <w:rPr>
          <w:sz w:val="28"/>
          <w:szCs w:val="28"/>
        </w:rPr>
      </w:pPr>
    </w:p>
    <w:p w:rsidR="00344F31" w:rsidRPr="00CD11FF" w:rsidRDefault="00344F31" w:rsidP="00344F31">
      <w:pPr>
        <w:rPr>
          <w:sz w:val="36"/>
          <w:szCs w:val="32"/>
          <w:u w:val="single"/>
        </w:rPr>
      </w:pPr>
      <w:r w:rsidRPr="00CD11FF">
        <w:rPr>
          <w:sz w:val="36"/>
          <w:szCs w:val="32"/>
          <w:u w:val="single"/>
        </w:rPr>
        <w:lastRenderedPageBreak/>
        <w:t>III  Le tissus conjonctif</w:t>
      </w:r>
    </w:p>
    <w:p w:rsidR="00344F31" w:rsidRPr="00E51426" w:rsidRDefault="00344F31" w:rsidP="00344F31">
      <w:pPr>
        <w:pStyle w:val="Paragraphedeliste"/>
        <w:numPr>
          <w:ilvl w:val="0"/>
          <w:numId w:val="5"/>
        </w:numPr>
        <w:rPr>
          <w:sz w:val="28"/>
          <w:szCs w:val="28"/>
          <w:u w:val="single"/>
        </w:rPr>
      </w:pPr>
      <w:r w:rsidRPr="00E51426">
        <w:rPr>
          <w:sz w:val="28"/>
          <w:szCs w:val="28"/>
          <w:u w:val="single"/>
        </w:rPr>
        <w:t xml:space="preserve">Définition </w:t>
      </w:r>
      <w:r w:rsidR="00CD11FF" w:rsidRPr="00E51426">
        <w:rPr>
          <w:sz w:val="28"/>
          <w:szCs w:val="28"/>
          <w:u w:val="single"/>
        </w:rPr>
        <w:t>du tissu conjonctif</w:t>
      </w:r>
    </w:p>
    <w:p w:rsidR="006A108C" w:rsidRPr="00E51426" w:rsidRDefault="00344F31" w:rsidP="00344F31">
      <w:pPr>
        <w:rPr>
          <w:sz w:val="28"/>
          <w:szCs w:val="28"/>
        </w:rPr>
      </w:pPr>
      <w:r w:rsidRPr="00E51426">
        <w:rPr>
          <w:sz w:val="28"/>
          <w:szCs w:val="28"/>
        </w:rPr>
        <w:t xml:space="preserve">Le </w:t>
      </w:r>
      <w:r w:rsidR="00CD11FF" w:rsidRPr="00E51426">
        <w:rPr>
          <w:sz w:val="28"/>
          <w:szCs w:val="28"/>
        </w:rPr>
        <w:t>tissu conjonctif</w:t>
      </w:r>
      <w:r w:rsidRPr="00E51426">
        <w:rPr>
          <w:sz w:val="28"/>
          <w:szCs w:val="28"/>
        </w:rPr>
        <w:t xml:space="preserve"> est le plus abondant du corps humain. On le trouve au niveau du derme, de l’hypoderme, des tendon</w:t>
      </w:r>
      <w:r w:rsidR="00CD11FF" w:rsidRPr="00E51426">
        <w:rPr>
          <w:sz w:val="28"/>
          <w:szCs w:val="28"/>
        </w:rPr>
        <w:t>s</w:t>
      </w:r>
      <w:r w:rsidRPr="00E51426">
        <w:rPr>
          <w:sz w:val="28"/>
          <w:szCs w:val="28"/>
        </w:rPr>
        <w:t xml:space="preserve">,… Il existe plusieurs variétés cependant il y a une structure identique fondé sur des </w:t>
      </w:r>
      <w:r w:rsidR="00CD11FF" w:rsidRPr="00E51426">
        <w:rPr>
          <w:sz w:val="28"/>
          <w:szCs w:val="28"/>
        </w:rPr>
        <w:t>éléments</w:t>
      </w:r>
      <w:r w:rsidRPr="00E51426">
        <w:rPr>
          <w:sz w:val="28"/>
          <w:szCs w:val="28"/>
        </w:rPr>
        <w:t xml:space="preserve"> constants qui sont : des cellules, des fibres, des macromolécules, et une substance amorphe.</w:t>
      </w:r>
    </w:p>
    <w:p w:rsidR="006A108C" w:rsidRPr="00E51426" w:rsidRDefault="006A108C" w:rsidP="006A108C">
      <w:pPr>
        <w:pStyle w:val="Paragraphedeliste"/>
        <w:numPr>
          <w:ilvl w:val="0"/>
          <w:numId w:val="5"/>
        </w:numPr>
        <w:rPr>
          <w:sz w:val="28"/>
          <w:szCs w:val="28"/>
          <w:u w:val="single"/>
        </w:rPr>
      </w:pPr>
      <w:r w:rsidRPr="00E51426">
        <w:rPr>
          <w:sz w:val="28"/>
          <w:szCs w:val="28"/>
          <w:u w:val="single"/>
        </w:rPr>
        <w:t>Structure du tissu conjonctif</w:t>
      </w:r>
    </w:p>
    <w:p w:rsidR="006A108C" w:rsidRPr="00E51426" w:rsidRDefault="006A108C" w:rsidP="006A108C">
      <w:pPr>
        <w:rPr>
          <w:sz w:val="28"/>
          <w:szCs w:val="28"/>
        </w:rPr>
      </w:pPr>
      <w:r w:rsidRPr="00E51426">
        <w:rPr>
          <w:sz w:val="28"/>
          <w:szCs w:val="28"/>
        </w:rPr>
        <w:t xml:space="preserve">Il se </w:t>
      </w:r>
      <w:r w:rsidR="00CD11FF" w:rsidRPr="00E51426">
        <w:rPr>
          <w:sz w:val="28"/>
          <w:szCs w:val="28"/>
        </w:rPr>
        <w:t>constitue</w:t>
      </w:r>
      <w:r w:rsidRPr="00E51426">
        <w:rPr>
          <w:sz w:val="28"/>
          <w:szCs w:val="28"/>
        </w:rPr>
        <w:t xml:space="preserve"> des éléments suivant : </w:t>
      </w:r>
    </w:p>
    <w:p w:rsidR="006A108C" w:rsidRPr="00E51426" w:rsidRDefault="006A108C" w:rsidP="006A108C">
      <w:pPr>
        <w:pStyle w:val="Paragraphedeliste"/>
        <w:numPr>
          <w:ilvl w:val="0"/>
          <w:numId w:val="6"/>
        </w:numPr>
        <w:rPr>
          <w:sz w:val="28"/>
          <w:szCs w:val="28"/>
          <w:u w:val="dash"/>
        </w:rPr>
      </w:pPr>
      <w:r w:rsidRPr="00E51426">
        <w:rPr>
          <w:sz w:val="28"/>
          <w:szCs w:val="28"/>
          <w:u w:val="dash"/>
        </w:rPr>
        <w:t>Les cellules</w:t>
      </w:r>
    </w:p>
    <w:p w:rsidR="006A108C" w:rsidRPr="00E51426" w:rsidRDefault="006A108C" w:rsidP="006A108C">
      <w:pPr>
        <w:rPr>
          <w:sz w:val="28"/>
          <w:szCs w:val="28"/>
        </w:rPr>
      </w:pPr>
      <w:r w:rsidRPr="00E51426">
        <w:rPr>
          <w:sz w:val="28"/>
          <w:szCs w:val="28"/>
        </w:rPr>
        <w:t>Il y en a 3 catégories :</w:t>
      </w:r>
    </w:p>
    <w:p w:rsidR="006A108C" w:rsidRPr="00E51426" w:rsidRDefault="006A108C" w:rsidP="006A108C">
      <w:pPr>
        <w:pStyle w:val="Paragraphedeliste"/>
        <w:numPr>
          <w:ilvl w:val="0"/>
          <w:numId w:val="4"/>
        </w:numPr>
        <w:rPr>
          <w:sz w:val="28"/>
          <w:szCs w:val="28"/>
        </w:rPr>
      </w:pPr>
      <w:r w:rsidRPr="00E51426">
        <w:rPr>
          <w:sz w:val="28"/>
          <w:szCs w:val="28"/>
        </w:rPr>
        <w:t>Les fibroblastes ce sont des cellules étoilés qui synthétise les macromolécules. Ce sont des cellules fixes.</w:t>
      </w:r>
    </w:p>
    <w:p w:rsidR="006A108C" w:rsidRPr="00E51426" w:rsidRDefault="006A108C" w:rsidP="006A108C">
      <w:pPr>
        <w:pStyle w:val="Paragraphedeliste"/>
        <w:numPr>
          <w:ilvl w:val="0"/>
          <w:numId w:val="4"/>
        </w:numPr>
        <w:rPr>
          <w:sz w:val="28"/>
          <w:szCs w:val="28"/>
        </w:rPr>
      </w:pPr>
      <w:r w:rsidRPr="00E51426">
        <w:rPr>
          <w:sz w:val="28"/>
          <w:szCs w:val="28"/>
        </w:rPr>
        <w:t>Les mastocytes, les plasmocytes, les lymphocytes. Ce sont des cellules mobiles qui jouent un rôle dans la défense immunitaire</w:t>
      </w:r>
    </w:p>
    <w:p w:rsidR="006A108C" w:rsidRPr="00E51426" w:rsidRDefault="006A108C" w:rsidP="006A108C">
      <w:pPr>
        <w:pStyle w:val="Paragraphedeliste"/>
        <w:numPr>
          <w:ilvl w:val="0"/>
          <w:numId w:val="4"/>
        </w:numPr>
        <w:rPr>
          <w:sz w:val="28"/>
          <w:szCs w:val="28"/>
        </w:rPr>
      </w:pPr>
      <w:r w:rsidRPr="00E51426">
        <w:rPr>
          <w:sz w:val="28"/>
          <w:szCs w:val="28"/>
        </w:rPr>
        <w:t>Les adipocytes elles sont caractérisées par leur grosse vacuole lipidique et permettent une réserve d’énergie.</w:t>
      </w:r>
    </w:p>
    <w:p w:rsidR="006B7468" w:rsidRDefault="006B7468" w:rsidP="006B7468">
      <w:pPr>
        <w:pStyle w:val="Paragraphedeliste"/>
        <w:numPr>
          <w:ilvl w:val="0"/>
          <w:numId w:val="6"/>
        </w:numPr>
        <w:rPr>
          <w:sz w:val="28"/>
          <w:szCs w:val="28"/>
          <w:u w:val="dash"/>
        </w:rPr>
      </w:pPr>
      <w:r w:rsidRPr="00E51426">
        <w:rPr>
          <w:sz w:val="28"/>
          <w:szCs w:val="28"/>
          <w:u w:val="dash"/>
        </w:rPr>
        <w:t>Les fibres</w:t>
      </w:r>
    </w:p>
    <w:p w:rsidR="00E86956" w:rsidRPr="00E51426" w:rsidRDefault="00E86956" w:rsidP="00E86956">
      <w:pPr>
        <w:pStyle w:val="Paragraphedeliste"/>
        <w:rPr>
          <w:sz w:val="28"/>
          <w:szCs w:val="28"/>
          <w:u w:val="dash"/>
        </w:rPr>
      </w:pPr>
    </w:p>
    <w:p w:rsidR="006A108C" w:rsidRPr="00E51426" w:rsidRDefault="006A108C" w:rsidP="006A108C">
      <w:pPr>
        <w:pStyle w:val="Paragraphedeliste"/>
        <w:numPr>
          <w:ilvl w:val="0"/>
          <w:numId w:val="3"/>
        </w:numPr>
        <w:rPr>
          <w:sz w:val="28"/>
          <w:szCs w:val="28"/>
        </w:rPr>
      </w:pPr>
      <w:r w:rsidRPr="00E51426">
        <w:rPr>
          <w:sz w:val="28"/>
          <w:szCs w:val="28"/>
        </w:rPr>
        <w:t>Les fibres de collagène</w:t>
      </w:r>
    </w:p>
    <w:p w:rsidR="006A108C" w:rsidRPr="00E51426" w:rsidRDefault="006A108C" w:rsidP="006A108C">
      <w:pPr>
        <w:ind w:left="708"/>
        <w:rPr>
          <w:sz w:val="28"/>
          <w:szCs w:val="28"/>
        </w:rPr>
      </w:pPr>
      <w:r w:rsidRPr="00E51426">
        <w:rPr>
          <w:sz w:val="28"/>
          <w:szCs w:val="28"/>
        </w:rPr>
        <w:t xml:space="preserve">Les fibres de collagène sont </w:t>
      </w:r>
      <w:r w:rsidR="00E86956" w:rsidRPr="00E51426">
        <w:rPr>
          <w:sz w:val="28"/>
          <w:szCs w:val="28"/>
        </w:rPr>
        <w:t>constituées</w:t>
      </w:r>
      <w:r w:rsidRPr="00E51426">
        <w:rPr>
          <w:sz w:val="28"/>
          <w:szCs w:val="28"/>
        </w:rPr>
        <w:t xml:space="preserve"> d’une protéine fibreuse : le collagène. C’est une molécule très abondante du tissu conjonctif. Les acides aminés qui </w:t>
      </w:r>
      <w:r w:rsidR="00E86956" w:rsidRPr="00E51426">
        <w:rPr>
          <w:sz w:val="28"/>
          <w:szCs w:val="28"/>
        </w:rPr>
        <w:t>constituent</w:t>
      </w:r>
      <w:r w:rsidRPr="00E51426">
        <w:rPr>
          <w:sz w:val="28"/>
          <w:szCs w:val="28"/>
        </w:rPr>
        <w:t xml:space="preserve"> le collagène sont :</w:t>
      </w:r>
    </w:p>
    <w:p w:rsidR="006A108C" w:rsidRPr="00E51426" w:rsidRDefault="006A108C" w:rsidP="006A108C">
      <w:pPr>
        <w:pStyle w:val="Paragraphedeliste"/>
        <w:numPr>
          <w:ilvl w:val="0"/>
          <w:numId w:val="4"/>
        </w:numPr>
        <w:rPr>
          <w:sz w:val="28"/>
          <w:szCs w:val="28"/>
        </w:rPr>
      </w:pPr>
      <w:r w:rsidRPr="00E51426">
        <w:rPr>
          <w:sz w:val="28"/>
          <w:szCs w:val="28"/>
        </w:rPr>
        <w:t>La proline</w:t>
      </w:r>
    </w:p>
    <w:p w:rsidR="006A108C" w:rsidRPr="00E51426" w:rsidRDefault="006A108C" w:rsidP="006A108C">
      <w:pPr>
        <w:pStyle w:val="Paragraphedeliste"/>
        <w:numPr>
          <w:ilvl w:val="0"/>
          <w:numId w:val="4"/>
        </w:numPr>
        <w:rPr>
          <w:sz w:val="28"/>
          <w:szCs w:val="28"/>
        </w:rPr>
      </w:pPr>
      <w:r w:rsidRPr="00E51426">
        <w:rPr>
          <w:sz w:val="28"/>
          <w:szCs w:val="28"/>
        </w:rPr>
        <w:t>L’hydroxy proline</w:t>
      </w:r>
    </w:p>
    <w:p w:rsidR="006A108C" w:rsidRPr="00E51426" w:rsidRDefault="006A108C" w:rsidP="006A108C">
      <w:pPr>
        <w:pStyle w:val="Paragraphedeliste"/>
        <w:numPr>
          <w:ilvl w:val="0"/>
          <w:numId w:val="4"/>
        </w:numPr>
        <w:rPr>
          <w:sz w:val="28"/>
          <w:szCs w:val="28"/>
        </w:rPr>
      </w:pPr>
      <w:r w:rsidRPr="00E51426">
        <w:rPr>
          <w:sz w:val="28"/>
          <w:szCs w:val="28"/>
        </w:rPr>
        <w:t>La lysine</w:t>
      </w:r>
    </w:p>
    <w:p w:rsidR="006A108C" w:rsidRPr="00E51426" w:rsidRDefault="006A108C" w:rsidP="006A108C">
      <w:pPr>
        <w:pStyle w:val="Paragraphedeliste"/>
        <w:numPr>
          <w:ilvl w:val="0"/>
          <w:numId w:val="4"/>
        </w:numPr>
        <w:rPr>
          <w:sz w:val="28"/>
          <w:szCs w:val="28"/>
        </w:rPr>
      </w:pPr>
      <w:r w:rsidRPr="00E51426">
        <w:rPr>
          <w:sz w:val="28"/>
          <w:szCs w:val="28"/>
        </w:rPr>
        <w:t>L’alanine</w:t>
      </w:r>
    </w:p>
    <w:p w:rsidR="006A108C" w:rsidRPr="00E51426" w:rsidRDefault="006A108C" w:rsidP="006A108C">
      <w:pPr>
        <w:rPr>
          <w:sz w:val="28"/>
          <w:szCs w:val="28"/>
        </w:rPr>
      </w:pPr>
      <w:r w:rsidRPr="00E51426">
        <w:rPr>
          <w:sz w:val="28"/>
          <w:szCs w:val="28"/>
        </w:rPr>
        <w:t xml:space="preserve">Les fibres de collagène sont </w:t>
      </w:r>
      <w:r w:rsidR="00E86956" w:rsidRPr="00E51426">
        <w:rPr>
          <w:sz w:val="28"/>
          <w:szCs w:val="28"/>
        </w:rPr>
        <w:t>regroupées</w:t>
      </w:r>
      <w:r w:rsidRPr="00E51426">
        <w:rPr>
          <w:sz w:val="28"/>
          <w:szCs w:val="28"/>
        </w:rPr>
        <w:t xml:space="preserve"> en faisceaux et se sont les plus grosses au sein </w:t>
      </w:r>
      <w:proofErr w:type="gramStart"/>
      <w:r w:rsidRPr="00E51426">
        <w:rPr>
          <w:sz w:val="28"/>
          <w:szCs w:val="28"/>
        </w:rPr>
        <w:t>du tissus</w:t>
      </w:r>
      <w:proofErr w:type="gramEnd"/>
      <w:r w:rsidRPr="00E51426">
        <w:rPr>
          <w:sz w:val="28"/>
          <w:szCs w:val="28"/>
        </w:rPr>
        <w:t>.</w:t>
      </w:r>
    </w:p>
    <w:p w:rsidR="006A108C" w:rsidRDefault="006A108C" w:rsidP="006A108C">
      <w:pPr>
        <w:rPr>
          <w:sz w:val="28"/>
          <w:szCs w:val="28"/>
        </w:rPr>
      </w:pPr>
      <w:r w:rsidRPr="00E51426">
        <w:rPr>
          <w:sz w:val="28"/>
          <w:szCs w:val="28"/>
        </w:rPr>
        <w:t>La propriété essentielle de ces fibres est leurs grandes résistances aux tractions et permet un fort soutien.</w:t>
      </w:r>
    </w:p>
    <w:p w:rsidR="00E86956" w:rsidRDefault="00E86956" w:rsidP="006A108C">
      <w:pPr>
        <w:rPr>
          <w:sz w:val="28"/>
          <w:szCs w:val="28"/>
        </w:rPr>
      </w:pPr>
    </w:p>
    <w:p w:rsidR="00E86956" w:rsidRPr="00E51426" w:rsidRDefault="00E86956" w:rsidP="006A108C">
      <w:pPr>
        <w:rPr>
          <w:sz w:val="28"/>
          <w:szCs w:val="28"/>
        </w:rPr>
      </w:pPr>
    </w:p>
    <w:p w:rsidR="006A108C" w:rsidRPr="00E51426" w:rsidRDefault="006A108C" w:rsidP="006A108C">
      <w:pPr>
        <w:pStyle w:val="Paragraphedeliste"/>
        <w:numPr>
          <w:ilvl w:val="0"/>
          <w:numId w:val="3"/>
        </w:numPr>
        <w:rPr>
          <w:sz w:val="28"/>
          <w:szCs w:val="28"/>
        </w:rPr>
      </w:pPr>
      <w:r w:rsidRPr="00E51426">
        <w:rPr>
          <w:sz w:val="28"/>
          <w:szCs w:val="28"/>
        </w:rPr>
        <w:lastRenderedPageBreak/>
        <w:t>Les fibres de réticuline</w:t>
      </w:r>
    </w:p>
    <w:p w:rsidR="006A108C" w:rsidRPr="00E51426" w:rsidRDefault="006A108C" w:rsidP="006A108C">
      <w:pPr>
        <w:ind w:left="360"/>
        <w:rPr>
          <w:sz w:val="28"/>
          <w:szCs w:val="28"/>
        </w:rPr>
      </w:pPr>
      <w:r w:rsidRPr="00E51426">
        <w:rPr>
          <w:sz w:val="28"/>
          <w:szCs w:val="28"/>
        </w:rPr>
        <w:t>Ce sont des fibres de collagène</w:t>
      </w:r>
      <w:r w:rsidR="0064664B" w:rsidRPr="00E51426">
        <w:rPr>
          <w:sz w:val="28"/>
          <w:szCs w:val="28"/>
        </w:rPr>
        <w:t xml:space="preserve"> très mince, elles correspondent à du collagène récemment formé et en évolution ; c’est donc du collagène immature. Ces fibres apportent un soutien très léger.</w:t>
      </w:r>
    </w:p>
    <w:p w:rsidR="0064664B" w:rsidRPr="00E51426" w:rsidRDefault="0064664B" w:rsidP="0064664B">
      <w:pPr>
        <w:pStyle w:val="Paragraphedeliste"/>
        <w:numPr>
          <w:ilvl w:val="0"/>
          <w:numId w:val="3"/>
        </w:numPr>
        <w:rPr>
          <w:sz w:val="28"/>
          <w:szCs w:val="28"/>
        </w:rPr>
      </w:pPr>
      <w:r w:rsidRPr="00E51426">
        <w:rPr>
          <w:sz w:val="28"/>
          <w:szCs w:val="28"/>
        </w:rPr>
        <w:t>Les fibres élastiques (ou d’élastine)</w:t>
      </w:r>
    </w:p>
    <w:p w:rsidR="0064664B" w:rsidRPr="00E51426" w:rsidRDefault="0064664B" w:rsidP="0064664B">
      <w:pPr>
        <w:ind w:left="360"/>
        <w:rPr>
          <w:sz w:val="28"/>
          <w:szCs w:val="28"/>
        </w:rPr>
      </w:pPr>
      <w:r w:rsidRPr="00E51426">
        <w:rPr>
          <w:sz w:val="28"/>
          <w:szCs w:val="28"/>
        </w:rPr>
        <w:t xml:space="preserve">Ce sont des fibres fines et allongées qui sont constitués d’une </w:t>
      </w:r>
      <w:r w:rsidR="006B7468" w:rsidRPr="00E51426">
        <w:rPr>
          <w:sz w:val="28"/>
          <w:szCs w:val="28"/>
        </w:rPr>
        <w:t>protéine</w:t>
      </w:r>
      <w:r w:rsidRPr="00E51426">
        <w:rPr>
          <w:sz w:val="28"/>
          <w:szCs w:val="28"/>
        </w:rPr>
        <w:t>, l’élastine</w:t>
      </w:r>
      <w:r w:rsidR="006B7468" w:rsidRPr="00E51426">
        <w:rPr>
          <w:sz w:val="28"/>
          <w:szCs w:val="28"/>
        </w:rPr>
        <w:t xml:space="preserve"> qui donne au tissu qui la contient une propriété d’élasticité.</w:t>
      </w:r>
    </w:p>
    <w:p w:rsidR="006B7468" w:rsidRPr="00E51426" w:rsidRDefault="006B7468" w:rsidP="006B7468">
      <w:pPr>
        <w:pStyle w:val="Paragraphedeliste"/>
        <w:numPr>
          <w:ilvl w:val="0"/>
          <w:numId w:val="6"/>
        </w:numPr>
        <w:rPr>
          <w:sz w:val="28"/>
          <w:szCs w:val="28"/>
          <w:u w:val="dash"/>
        </w:rPr>
      </w:pPr>
      <w:r w:rsidRPr="00E51426">
        <w:rPr>
          <w:sz w:val="28"/>
          <w:szCs w:val="28"/>
          <w:u w:val="dash"/>
        </w:rPr>
        <w:t xml:space="preserve">Les macromolécules </w:t>
      </w:r>
    </w:p>
    <w:p w:rsidR="006B7468" w:rsidRDefault="006B7468" w:rsidP="006B7468">
      <w:pPr>
        <w:pStyle w:val="Paragraphedeliste"/>
        <w:rPr>
          <w:sz w:val="28"/>
          <w:szCs w:val="28"/>
        </w:rPr>
      </w:pPr>
      <w:r w:rsidRPr="00E51426">
        <w:rPr>
          <w:sz w:val="28"/>
          <w:szCs w:val="28"/>
        </w:rPr>
        <w:t xml:space="preserve">Il y a les </w:t>
      </w:r>
      <w:proofErr w:type="spellStart"/>
      <w:r w:rsidRPr="00E51426">
        <w:rPr>
          <w:sz w:val="28"/>
          <w:szCs w:val="28"/>
        </w:rPr>
        <w:t>protéoglycanes</w:t>
      </w:r>
      <w:proofErr w:type="spellEnd"/>
      <w:r w:rsidRPr="00E51426">
        <w:rPr>
          <w:sz w:val="28"/>
          <w:szCs w:val="28"/>
        </w:rPr>
        <w:t xml:space="preserve"> et glycoprotéines de structure. Elles donnent au tissu un aspect pulpeux caractéristique d’un tissu jeune.</w:t>
      </w:r>
    </w:p>
    <w:p w:rsidR="00E86956" w:rsidRPr="00E51426" w:rsidRDefault="00E86956" w:rsidP="006B7468">
      <w:pPr>
        <w:pStyle w:val="Paragraphedeliste"/>
        <w:rPr>
          <w:sz w:val="28"/>
          <w:szCs w:val="28"/>
        </w:rPr>
      </w:pPr>
    </w:p>
    <w:p w:rsidR="006B7468" w:rsidRPr="00E51426" w:rsidRDefault="006B7468" w:rsidP="006B7468">
      <w:pPr>
        <w:pStyle w:val="Paragraphedeliste"/>
        <w:numPr>
          <w:ilvl w:val="0"/>
          <w:numId w:val="6"/>
        </w:numPr>
        <w:rPr>
          <w:sz w:val="28"/>
          <w:szCs w:val="28"/>
          <w:u w:val="dash"/>
        </w:rPr>
      </w:pPr>
      <w:r w:rsidRPr="00E51426">
        <w:rPr>
          <w:sz w:val="28"/>
          <w:szCs w:val="28"/>
          <w:u w:val="dash"/>
        </w:rPr>
        <w:t>La substance fondamentale</w:t>
      </w:r>
    </w:p>
    <w:p w:rsidR="006B7468" w:rsidRDefault="006B7468" w:rsidP="006B7468">
      <w:pPr>
        <w:pStyle w:val="Paragraphedeliste"/>
        <w:rPr>
          <w:sz w:val="28"/>
          <w:szCs w:val="28"/>
        </w:rPr>
      </w:pPr>
      <w:r w:rsidRPr="00E51426">
        <w:rPr>
          <w:sz w:val="28"/>
          <w:szCs w:val="28"/>
        </w:rPr>
        <w:t>C’est une gelée visqueuse qui comble les espaces entre les cellules, les fibres et les macromolécules. Elle est riche en eau donc le tissu conjonctif est un réservoir d’eau. Elle assure la cohésion des éléments permettant ainsi de former un tissu compact.</w:t>
      </w:r>
    </w:p>
    <w:p w:rsidR="00E86956" w:rsidRPr="00E51426" w:rsidRDefault="00E86956" w:rsidP="006B7468">
      <w:pPr>
        <w:pStyle w:val="Paragraphedeliste"/>
        <w:rPr>
          <w:sz w:val="28"/>
          <w:szCs w:val="28"/>
        </w:rPr>
      </w:pPr>
    </w:p>
    <w:p w:rsidR="006B7468" w:rsidRPr="00E51426" w:rsidRDefault="006B7468" w:rsidP="006B7468">
      <w:pPr>
        <w:pStyle w:val="Paragraphedeliste"/>
        <w:numPr>
          <w:ilvl w:val="0"/>
          <w:numId w:val="5"/>
        </w:numPr>
        <w:rPr>
          <w:sz w:val="28"/>
          <w:szCs w:val="28"/>
          <w:u w:val="single"/>
        </w:rPr>
      </w:pPr>
      <w:r w:rsidRPr="00E51426">
        <w:rPr>
          <w:sz w:val="28"/>
          <w:szCs w:val="28"/>
          <w:u w:val="single"/>
        </w:rPr>
        <w:t>Les différentes variétés de tissus conjonctifs</w:t>
      </w:r>
    </w:p>
    <w:p w:rsidR="006B7468" w:rsidRPr="00E51426" w:rsidRDefault="006B7468" w:rsidP="006B7468">
      <w:pPr>
        <w:rPr>
          <w:sz w:val="28"/>
          <w:szCs w:val="28"/>
        </w:rPr>
      </w:pPr>
      <w:r w:rsidRPr="00E51426">
        <w:rPr>
          <w:sz w:val="28"/>
          <w:szCs w:val="28"/>
        </w:rPr>
        <w:t>On distingue 4 catégories</w:t>
      </w:r>
    </w:p>
    <w:p w:rsidR="006B7468" w:rsidRPr="00E51426" w:rsidRDefault="006B7468" w:rsidP="006B7468">
      <w:pPr>
        <w:pStyle w:val="Paragraphedeliste"/>
        <w:numPr>
          <w:ilvl w:val="0"/>
          <w:numId w:val="7"/>
        </w:numPr>
        <w:rPr>
          <w:sz w:val="28"/>
          <w:szCs w:val="28"/>
          <w:u w:val="dash"/>
        </w:rPr>
      </w:pPr>
      <w:r w:rsidRPr="00E51426">
        <w:rPr>
          <w:sz w:val="28"/>
          <w:szCs w:val="28"/>
          <w:u w:val="dash"/>
        </w:rPr>
        <w:t>Le tissu conjonctif lâche</w:t>
      </w:r>
    </w:p>
    <w:p w:rsidR="006B7468" w:rsidRDefault="006B7468" w:rsidP="006B7468">
      <w:pPr>
        <w:pStyle w:val="Paragraphedeliste"/>
        <w:rPr>
          <w:sz w:val="28"/>
          <w:szCs w:val="28"/>
        </w:rPr>
      </w:pPr>
      <w:r w:rsidRPr="00E51426">
        <w:rPr>
          <w:sz w:val="28"/>
          <w:szCs w:val="28"/>
        </w:rPr>
        <w:t xml:space="preserve">Il a une proportion </w:t>
      </w:r>
      <w:r w:rsidR="00CD11FF" w:rsidRPr="00E51426">
        <w:rPr>
          <w:sz w:val="28"/>
          <w:szCs w:val="28"/>
        </w:rPr>
        <w:t>équilibrée</w:t>
      </w:r>
      <w:r w:rsidRPr="00E51426">
        <w:rPr>
          <w:sz w:val="28"/>
          <w:szCs w:val="28"/>
        </w:rPr>
        <w:t xml:space="preserve"> en cellules, fibres et matrice. On le trouve surtout dans les masses musculaires. Il a un rôle de soutien et d’emballage </w:t>
      </w:r>
      <w:r w:rsidR="00CD11FF" w:rsidRPr="00E51426">
        <w:rPr>
          <w:sz w:val="28"/>
          <w:szCs w:val="28"/>
        </w:rPr>
        <w:t>des divers éléments</w:t>
      </w:r>
      <w:r w:rsidRPr="00E51426">
        <w:rPr>
          <w:sz w:val="28"/>
          <w:szCs w:val="28"/>
        </w:rPr>
        <w:t xml:space="preserve"> du corps.</w:t>
      </w:r>
    </w:p>
    <w:p w:rsidR="00E86956" w:rsidRPr="00E51426" w:rsidRDefault="00E86956" w:rsidP="006B7468">
      <w:pPr>
        <w:pStyle w:val="Paragraphedeliste"/>
        <w:rPr>
          <w:sz w:val="28"/>
          <w:szCs w:val="28"/>
        </w:rPr>
      </w:pPr>
    </w:p>
    <w:p w:rsidR="006B7468" w:rsidRPr="00E51426" w:rsidRDefault="00CD11FF" w:rsidP="00CD11FF">
      <w:pPr>
        <w:pStyle w:val="Paragraphedeliste"/>
        <w:numPr>
          <w:ilvl w:val="0"/>
          <w:numId w:val="7"/>
        </w:numPr>
        <w:rPr>
          <w:sz w:val="28"/>
          <w:szCs w:val="28"/>
          <w:u w:val="dash"/>
        </w:rPr>
      </w:pPr>
      <w:r w:rsidRPr="00E51426">
        <w:rPr>
          <w:sz w:val="28"/>
          <w:szCs w:val="28"/>
          <w:u w:val="dash"/>
        </w:rPr>
        <w:t>Le tissu conjonctif dense</w:t>
      </w:r>
    </w:p>
    <w:p w:rsidR="00CD11FF" w:rsidRDefault="00CD11FF" w:rsidP="00CD11FF">
      <w:pPr>
        <w:pStyle w:val="Paragraphedeliste"/>
        <w:rPr>
          <w:sz w:val="28"/>
          <w:szCs w:val="28"/>
        </w:rPr>
      </w:pPr>
      <w:r w:rsidRPr="00E51426">
        <w:rPr>
          <w:sz w:val="28"/>
          <w:szCs w:val="28"/>
        </w:rPr>
        <w:t>Ce tissu est riche en fibres de collagène et en fibres d’élastine et également riche en fibroblastes. On le retrouve dans le derme, les ligaments, les tendons, les aponévroses. Il apporte un rôle de soutien mécanique.</w:t>
      </w:r>
    </w:p>
    <w:p w:rsidR="00E86956" w:rsidRPr="00E51426" w:rsidRDefault="00E86956" w:rsidP="00CD11FF">
      <w:pPr>
        <w:pStyle w:val="Paragraphedeliste"/>
        <w:rPr>
          <w:sz w:val="28"/>
          <w:szCs w:val="28"/>
        </w:rPr>
      </w:pPr>
    </w:p>
    <w:p w:rsidR="00CD11FF" w:rsidRPr="00E51426" w:rsidRDefault="00CD11FF" w:rsidP="00CD11FF">
      <w:pPr>
        <w:pStyle w:val="Paragraphedeliste"/>
        <w:numPr>
          <w:ilvl w:val="0"/>
          <w:numId w:val="7"/>
        </w:numPr>
        <w:rPr>
          <w:sz w:val="28"/>
          <w:szCs w:val="28"/>
          <w:u w:val="dash"/>
        </w:rPr>
      </w:pPr>
      <w:r w:rsidRPr="00E51426">
        <w:rPr>
          <w:sz w:val="28"/>
          <w:szCs w:val="28"/>
          <w:u w:val="dash"/>
        </w:rPr>
        <w:t>Le tissu conjonctif adipeux</w:t>
      </w:r>
    </w:p>
    <w:p w:rsidR="00CD11FF" w:rsidRDefault="00CD11FF" w:rsidP="00CD11FF">
      <w:pPr>
        <w:pStyle w:val="Paragraphedeliste"/>
        <w:rPr>
          <w:sz w:val="28"/>
          <w:szCs w:val="28"/>
        </w:rPr>
      </w:pPr>
      <w:r w:rsidRPr="00E51426">
        <w:rPr>
          <w:sz w:val="28"/>
          <w:szCs w:val="28"/>
        </w:rPr>
        <w:t>Il est riche en adipocytes, on le trouve surtout dans l’hypoderme. Il permet de constitués une importante réserve d’énergie</w:t>
      </w:r>
      <w:r w:rsidR="00E86956">
        <w:rPr>
          <w:sz w:val="28"/>
          <w:szCs w:val="28"/>
        </w:rPr>
        <w:t>.</w:t>
      </w:r>
    </w:p>
    <w:p w:rsidR="00E86956" w:rsidRPr="00E51426" w:rsidRDefault="00E86956" w:rsidP="00CD11FF">
      <w:pPr>
        <w:pStyle w:val="Paragraphedeliste"/>
        <w:rPr>
          <w:sz w:val="28"/>
          <w:szCs w:val="28"/>
        </w:rPr>
      </w:pPr>
    </w:p>
    <w:p w:rsidR="00CD11FF" w:rsidRPr="00E51426" w:rsidRDefault="00CD11FF" w:rsidP="00CD11FF">
      <w:pPr>
        <w:pStyle w:val="Paragraphedeliste"/>
        <w:numPr>
          <w:ilvl w:val="0"/>
          <w:numId w:val="7"/>
        </w:numPr>
        <w:rPr>
          <w:sz w:val="28"/>
          <w:szCs w:val="28"/>
          <w:u w:val="dash"/>
        </w:rPr>
      </w:pPr>
      <w:r w:rsidRPr="00E51426">
        <w:rPr>
          <w:sz w:val="28"/>
          <w:szCs w:val="28"/>
          <w:u w:val="dash"/>
        </w:rPr>
        <w:t>Le tissu conjonctif élastique</w:t>
      </w:r>
    </w:p>
    <w:p w:rsidR="002C2AEE" w:rsidRPr="00E86956" w:rsidRDefault="00CD11FF" w:rsidP="00E86956">
      <w:pPr>
        <w:pStyle w:val="Paragraphedeliste"/>
        <w:rPr>
          <w:sz w:val="28"/>
          <w:szCs w:val="28"/>
        </w:rPr>
      </w:pPr>
      <w:r w:rsidRPr="00E51426">
        <w:rPr>
          <w:sz w:val="28"/>
          <w:szCs w:val="28"/>
        </w:rPr>
        <w:t>Il est riche en fibre élastique. On le retrouve principalement dans la paroi des artères ou il joue un rôle dans la vasomotricité.</w:t>
      </w:r>
      <w:bookmarkStart w:id="0" w:name="_GoBack"/>
      <w:bookmarkEnd w:id="0"/>
    </w:p>
    <w:sectPr w:rsidR="002C2AEE" w:rsidRPr="00E86956" w:rsidSect="00E869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91196"/>
    <w:multiLevelType w:val="hybridMultilevel"/>
    <w:tmpl w:val="7CECE84A"/>
    <w:lvl w:ilvl="0" w:tplc="7AC41D68">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C660B71"/>
    <w:multiLevelType w:val="hybridMultilevel"/>
    <w:tmpl w:val="3EB4D496"/>
    <w:lvl w:ilvl="0" w:tplc="DF3A4FA0">
      <w:start w:val="1"/>
      <w:numFmt w:val="bullet"/>
      <w:lvlText w:val=""/>
      <w:lvlJc w:val="left"/>
      <w:pPr>
        <w:ind w:left="1776" w:hanging="360"/>
      </w:pPr>
      <w:rPr>
        <w:rFonts w:ascii="Symbol" w:eastAsiaTheme="minorHAnsi" w:hAnsi="Symbol" w:cstheme="minorBidi"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nsid w:val="34891F0B"/>
    <w:multiLevelType w:val="hybridMultilevel"/>
    <w:tmpl w:val="C5EA1C3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454A73DF"/>
    <w:multiLevelType w:val="hybridMultilevel"/>
    <w:tmpl w:val="F8B4C7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B686E89"/>
    <w:multiLevelType w:val="hybridMultilevel"/>
    <w:tmpl w:val="AC82AD6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FDA67A7"/>
    <w:multiLevelType w:val="hybridMultilevel"/>
    <w:tmpl w:val="4C4205A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06F5067"/>
    <w:multiLevelType w:val="hybridMultilevel"/>
    <w:tmpl w:val="6C0804DC"/>
    <w:lvl w:ilvl="0" w:tplc="BC84CAAA">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1"/>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9BC"/>
    <w:rsid w:val="000C39BC"/>
    <w:rsid w:val="002C2AEE"/>
    <w:rsid w:val="00344F31"/>
    <w:rsid w:val="005826D1"/>
    <w:rsid w:val="0064664B"/>
    <w:rsid w:val="006A108C"/>
    <w:rsid w:val="006B7468"/>
    <w:rsid w:val="00BB4998"/>
    <w:rsid w:val="00C534AB"/>
    <w:rsid w:val="00CD11FF"/>
    <w:rsid w:val="00E51426"/>
    <w:rsid w:val="00E869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C39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C39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915</Words>
  <Characters>5035</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2</cp:revision>
  <dcterms:created xsi:type="dcterms:W3CDTF">2013-08-18T12:04:00Z</dcterms:created>
  <dcterms:modified xsi:type="dcterms:W3CDTF">2013-09-09T12:33:00Z</dcterms:modified>
</cp:coreProperties>
</file>