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F1C" w:rsidRDefault="002333AB" w:rsidP="002333AB">
      <w:pPr>
        <w:jc w:val="center"/>
        <w:rPr>
          <w:sz w:val="56"/>
          <w:szCs w:val="56"/>
        </w:rPr>
      </w:pPr>
      <w:r>
        <w:rPr>
          <w:sz w:val="56"/>
          <w:szCs w:val="56"/>
          <w:u w:val="single"/>
        </w:rPr>
        <w:t>L’hypoderme</w:t>
      </w:r>
    </w:p>
    <w:p w:rsidR="002333AB" w:rsidRDefault="002333AB" w:rsidP="002333AB">
      <w:pPr>
        <w:rPr>
          <w:sz w:val="28"/>
          <w:szCs w:val="56"/>
        </w:rPr>
      </w:pPr>
      <w:r>
        <w:rPr>
          <w:sz w:val="28"/>
          <w:szCs w:val="56"/>
        </w:rPr>
        <w:t>L’hypoderme est la couche la plus profonde de la peau. Il est séparé du derme par une lame fibreuse. C’est un tissu conjonctif adipeux qui contient une forte proportion d’adipocytes. Ces adipocytes se regroupent en lobules adipeux et les lobules se regroupent en lobes adipeux. L’hypoderme présente une épaisseur variable selon les régions du corps les parties les plus épaisses chez la felle se trouvent sur les fesses, cuisses et hanches, sur ces zones on parle de panicule adipeux.</w:t>
      </w:r>
    </w:p>
    <w:p w:rsidR="002333AB" w:rsidRDefault="0018547A" w:rsidP="002333AB">
      <w:pPr>
        <w:rPr>
          <w:sz w:val="28"/>
          <w:szCs w:val="56"/>
        </w:rPr>
      </w:pPr>
      <w:r>
        <w:rPr>
          <w:sz w:val="28"/>
          <w:szCs w:val="56"/>
        </w:rPr>
        <w:t xml:space="preserve">La répartition des graisses est différente selon le sexe : </w:t>
      </w:r>
    </w:p>
    <w:p w:rsidR="0018547A" w:rsidRDefault="0018547A" w:rsidP="0018547A">
      <w:pPr>
        <w:pStyle w:val="Paragraphedeliste"/>
        <w:numPr>
          <w:ilvl w:val="0"/>
          <w:numId w:val="1"/>
        </w:numPr>
        <w:rPr>
          <w:sz w:val="28"/>
          <w:szCs w:val="56"/>
        </w:rPr>
      </w:pPr>
      <w:r>
        <w:rPr>
          <w:sz w:val="28"/>
          <w:szCs w:val="56"/>
        </w:rPr>
        <w:t>Chez l’homme la masse graisseuse est localisé dans la partie haute du corps surtout l’abdomen au-dessus de l’ombilic on parle de répartition androïde.</w:t>
      </w:r>
    </w:p>
    <w:p w:rsidR="0018547A" w:rsidRDefault="0018547A" w:rsidP="0018547A">
      <w:pPr>
        <w:pStyle w:val="Paragraphedeliste"/>
        <w:numPr>
          <w:ilvl w:val="0"/>
          <w:numId w:val="1"/>
        </w:numPr>
        <w:rPr>
          <w:sz w:val="28"/>
          <w:szCs w:val="56"/>
        </w:rPr>
      </w:pPr>
      <w:r>
        <w:rPr>
          <w:sz w:val="28"/>
          <w:szCs w:val="56"/>
        </w:rPr>
        <w:t>Chez la femme la masse graisseuse</w:t>
      </w:r>
      <w:r w:rsidR="00654128">
        <w:rPr>
          <w:sz w:val="28"/>
          <w:szCs w:val="56"/>
        </w:rPr>
        <w:t xml:space="preserve"> est localisé dans la partie basse du corps surtout les hanches, les cuisses, les fesses en dessous de l’ombilic on parle de répartition </w:t>
      </w:r>
      <w:proofErr w:type="spellStart"/>
      <w:r w:rsidR="00654128">
        <w:rPr>
          <w:sz w:val="28"/>
          <w:szCs w:val="56"/>
        </w:rPr>
        <w:t>ginoïde</w:t>
      </w:r>
      <w:bookmarkStart w:id="0" w:name="_GoBack"/>
      <w:bookmarkEnd w:id="0"/>
      <w:proofErr w:type="spellEnd"/>
      <w:r w:rsidR="00654128">
        <w:rPr>
          <w:sz w:val="28"/>
          <w:szCs w:val="56"/>
        </w:rPr>
        <w:t>.</w:t>
      </w:r>
    </w:p>
    <w:p w:rsidR="00654128" w:rsidRDefault="00654128" w:rsidP="00654128">
      <w:pPr>
        <w:rPr>
          <w:sz w:val="28"/>
          <w:szCs w:val="56"/>
        </w:rPr>
      </w:pPr>
      <w:r>
        <w:rPr>
          <w:sz w:val="28"/>
          <w:szCs w:val="56"/>
        </w:rPr>
        <w:t>L’hypoderme à différents rôles :</w:t>
      </w:r>
    </w:p>
    <w:p w:rsidR="00654128" w:rsidRDefault="00654128" w:rsidP="00654128">
      <w:pPr>
        <w:pStyle w:val="Paragraphedeliste"/>
        <w:numPr>
          <w:ilvl w:val="0"/>
          <w:numId w:val="1"/>
        </w:numPr>
        <w:rPr>
          <w:sz w:val="28"/>
          <w:szCs w:val="56"/>
        </w:rPr>
      </w:pPr>
      <w:r>
        <w:rPr>
          <w:sz w:val="28"/>
          <w:szCs w:val="56"/>
        </w:rPr>
        <w:t>Rôle de réserve d’énergie et de nutriments pour l’organisme du fait du stockage</w:t>
      </w:r>
    </w:p>
    <w:p w:rsidR="00654128" w:rsidRDefault="00654128" w:rsidP="00654128">
      <w:pPr>
        <w:pStyle w:val="Paragraphedeliste"/>
        <w:numPr>
          <w:ilvl w:val="0"/>
          <w:numId w:val="1"/>
        </w:numPr>
        <w:rPr>
          <w:sz w:val="28"/>
          <w:szCs w:val="56"/>
        </w:rPr>
      </w:pPr>
      <w:r>
        <w:rPr>
          <w:sz w:val="28"/>
          <w:szCs w:val="56"/>
        </w:rPr>
        <w:t>Rôle dans la plastie du corps (modeler)</w:t>
      </w:r>
    </w:p>
    <w:p w:rsidR="00654128" w:rsidRDefault="00654128" w:rsidP="00654128">
      <w:pPr>
        <w:pStyle w:val="Paragraphedeliste"/>
        <w:numPr>
          <w:ilvl w:val="0"/>
          <w:numId w:val="1"/>
        </w:numPr>
        <w:rPr>
          <w:sz w:val="28"/>
          <w:szCs w:val="56"/>
        </w:rPr>
      </w:pPr>
      <w:r>
        <w:rPr>
          <w:sz w:val="28"/>
          <w:szCs w:val="56"/>
        </w:rPr>
        <w:t>Protection mécanique contre les chocs</w:t>
      </w:r>
    </w:p>
    <w:p w:rsidR="00654128" w:rsidRDefault="00654128" w:rsidP="00654128">
      <w:pPr>
        <w:pStyle w:val="Paragraphedeliste"/>
        <w:numPr>
          <w:ilvl w:val="0"/>
          <w:numId w:val="1"/>
        </w:numPr>
        <w:rPr>
          <w:sz w:val="28"/>
          <w:szCs w:val="56"/>
        </w:rPr>
      </w:pPr>
      <w:r>
        <w:rPr>
          <w:sz w:val="28"/>
          <w:szCs w:val="56"/>
        </w:rPr>
        <w:t>Rôle dans la thermorégulation</w:t>
      </w:r>
    </w:p>
    <w:p w:rsidR="00654128" w:rsidRPr="00654128" w:rsidRDefault="00654128" w:rsidP="00654128">
      <w:pPr>
        <w:rPr>
          <w:sz w:val="28"/>
          <w:szCs w:val="56"/>
        </w:rPr>
      </w:pPr>
      <w:r>
        <w:rPr>
          <w:sz w:val="28"/>
          <w:szCs w:val="56"/>
        </w:rPr>
        <w:t>Les adipocytes ont la capacité de transformer les sucres</w:t>
      </w:r>
      <w:r w:rsidR="00602F9D">
        <w:rPr>
          <w:sz w:val="28"/>
          <w:szCs w:val="56"/>
        </w:rPr>
        <w:t xml:space="preserve"> en graisse sous l’action de certaines hormones telles que l’insuline.</w:t>
      </w:r>
    </w:p>
    <w:sectPr w:rsidR="00654128" w:rsidRPr="006541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92F03"/>
    <w:multiLevelType w:val="hybridMultilevel"/>
    <w:tmpl w:val="0A8C1DEA"/>
    <w:lvl w:ilvl="0" w:tplc="E08C08FC">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3AB"/>
    <w:rsid w:val="0018547A"/>
    <w:rsid w:val="002333AB"/>
    <w:rsid w:val="00602F9D"/>
    <w:rsid w:val="00654128"/>
    <w:rsid w:val="00F52F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854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85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190</Words>
  <Characters>1045</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1</cp:revision>
  <dcterms:created xsi:type="dcterms:W3CDTF">2013-08-18T19:25:00Z</dcterms:created>
  <dcterms:modified xsi:type="dcterms:W3CDTF">2013-08-18T20:00:00Z</dcterms:modified>
</cp:coreProperties>
</file>