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528" w:rsidRPr="007B10F8" w:rsidRDefault="00762528" w:rsidP="007B10F8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7B10F8">
        <w:rPr>
          <w:rFonts w:ascii="Tahoma" w:eastAsia="Times New Roman" w:hAnsi="Tahoma" w:cs="Tahoma"/>
          <w:b/>
          <w:bCs/>
          <w:color w:val="FF0000"/>
          <w:sz w:val="24"/>
          <w:szCs w:val="24"/>
          <w:u w:val="single"/>
          <w:lang w:eastAsia="fr-FR"/>
        </w:rPr>
        <w:t>LES 4 PRINCIPAUX MODAUX</w:t>
      </w:r>
    </w:p>
    <w:p w:rsidR="00762528" w:rsidRPr="007B10F8" w:rsidRDefault="00762528" w:rsidP="00762528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7B10F8"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  <w:t>Régles communes:</w:t>
      </w:r>
      <w:r w:rsidRPr="007B10F8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1) Les modaux sont </w:t>
      </w:r>
      <w:r w:rsidRPr="007B10F8">
        <w:rPr>
          <w:rFonts w:ascii="Tahoma" w:eastAsia="Times New Roman" w:hAnsi="Tahoma" w:cs="Tahoma"/>
          <w:b/>
          <w:bCs/>
          <w:color w:val="0000FF"/>
          <w:sz w:val="24"/>
          <w:szCs w:val="24"/>
          <w:lang w:eastAsia="fr-FR"/>
        </w:rPr>
        <w:t>suivis de la base verbale</w:t>
      </w:r>
      <w:r w:rsidRPr="007B10F8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, c'est-à-dire l'infinitif sans TO. Il n'y a donc pas d'accord, à toutes les personnes.</w:t>
      </w:r>
      <w:r w:rsidRPr="007B10F8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I can swim, you can swim, he/she/it can swim, you can swim, they can swim</w:t>
      </w:r>
      <w:r w:rsidRPr="007B10F8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2) Forme négative: on uilise la contraction </w:t>
      </w:r>
      <w:r w:rsidRPr="007B10F8">
        <w:rPr>
          <w:rFonts w:ascii="Tahoma" w:eastAsia="Times New Roman" w:hAnsi="Tahoma" w:cs="Tahoma"/>
          <w:b/>
          <w:bCs/>
          <w:color w:val="0000FF"/>
          <w:sz w:val="24"/>
          <w:szCs w:val="24"/>
          <w:lang w:eastAsia="fr-FR"/>
        </w:rPr>
        <w:t>N'T</w:t>
      </w:r>
      <w:r w:rsidRPr="007B10F8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: She can't drive, she mustn't come...</w:t>
      </w:r>
      <w:r w:rsidRPr="007B10F8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3) Forme interrogative: on fait l'</w:t>
      </w:r>
      <w:r w:rsidRPr="007B10F8">
        <w:rPr>
          <w:rFonts w:ascii="Tahoma" w:eastAsia="Times New Roman" w:hAnsi="Tahoma" w:cs="Tahoma"/>
          <w:b/>
          <w:bCs/>
          <w:color w:val="0000FF"/>
          <w:sz w:val="24"/>
          <w:szCs w:val="24"/>
          <w:lang w:eastAsia="fr-FR"/>
        </w:rPr>
        <w:t>inversion</w:t>
      </w:r>
      <w:r w:rsidRPr="007B10F8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. Can she drive? Must she come? </w:t>
      </w:r>
    </w:p>
    <w:p w:rsidR="00762528" w:rsidRPr="007B10F8" w:rsidRDefault="00762528" w:rsidP="00762528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bookmarkStart w:id="0" w:name="32constructions"/>
      <w:r w:rsidRPr="007B10F8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 </w:t>
      </w:r>
      <w:bookmarkEnd w:id="0"/>
    </w:p>
    <w:tbl>
      <w:tblPr>
        <w:tblW w:w="5000" w:type="pct"/>
        <w:tblCellSpacing w:w="0" w:type="dxa"/>
        <w:tblBorders>
          <w:top w:val="outset" w:sz="6" w:space="0" w:color="FF9900"/>
          <w:left w:val="outset" w:sz="6" w:space="0" w:color="FF9900"/>
          <w:bottom w:val="outset" w:sz="6" w:space="0" w:color="FF9900"/>
          <w:right w:val="outset" w:sz="6" w:space="0" w:color="FF9900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4133"/>
        <w:gridCol w:w="5269"/>
      </w:tblGrid>
      <w:tr w:rsidR="00762528" w:rsidRPr="007B10F8" w:rsidTr="00762528">
        <w:trPr>
          <w:tblCellSpacing w:w="0" w:type="dxa"/>
        </w:trPr>
        <w:tc>
          <w:tcPr>
            <w:tcW w:w="200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shd w:val="clear" w:color="auto" w:fill="EAEAEA"/>
            <w:vAlign w:val="center"/>
            <w:hideMark/>
          </w:tcPr>
          <w:p w:rsidR="00762528" w:rsidRPr="007B10F8" w:rsidRDefault="00762528" w:rsidP="00762528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7B10F8">
              <w:rPr>
                <w:rFonts w:ascii="Tahoma" w:eastAsia="Times New Roman" w:hAnsi="Tahoma" w:cs="Tahoma"/>
                <w:b/>
                <w:bCs/>
                <w:color w:val="FF0000"/>
                <w:sz w:val="27"/>
                <w:szCs w:val="27"/>
                <w:lang w:eastAsia="fr-FR"/>
              </w:rPr>
              <w:t>CAN</w:t>
            </w:r>
          </w:p>
          <w:p w:rsidR="00762528" w:rsidRPr="007B10F8" w:rsidRDefault="00762528" w:rsidP="00762528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7B10F8">
              <w:rPr>
                <w:rFonts w:ascii="Tahoma" w:eastAsia="Times New Roman" w:hAnsi="Tahoma" w:cs="Tahoma"/>
                <w:b/>
                <w:bCs/>
                <w:color w:val="FF0000"/>
                <w:sz w:val="27"/>
                <w:szCs w:val="27"/>
                <w:lang w:eastAsia="fr-FR"/>
              </w:rPr>
              <w:t>(possibilité / pouvoir)</w:t>
            </w:r>
          </w:p>
        </w:tc>
        <w:tc>
          <w:tcPr>
            <w:tcW w:w="255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shd w:val="clear" w:color="auto" w:fill="EAEAEA"/>
            <w:vAlign w:val="center"/>
            <w:hideMark/>
          </w:tcPr>
          <w:p w:rsidR="00762528" w:rsidRPr="007B10F8" w:rsidRDefault="00762528" w:rsidP="00762528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7B10F8">
              <w:rPr>
                <w:rFonts w:ascii="Tahoma" w:eastAsia="Times New Roman" w:hAnsi="Tahoma" w:cs="Tahoma"/>
                <w:b/>
                <w:bCs/>
                <w:color w:val="FF0000"/>
                <w:sz w:val="27"/>
                <w:szCs w:val="27"/>
                <w:lang w:eastAsia="fr-FR"/>
              </w:rPr>
              <w:t>MUST</w:t>
            </w:r>
          </w:p>
          <w:p w:rsidR="00762528" w:rsidRPr="007B10F8" w:rsidRDefault="00762528" w:rsidP="00762528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7B10F8">
              <w:rPr>
                <w:rFonts w:ascii="Tahoma" w:eastAsia="Times New Roman" w:hAnsi="Tahoma" w:cs="Tahoma"/>
                <w:b/>
                <w:bCs/>
                <w:color w:val="FF0000"/>
                <w:sz w:val="27"/>
                <w:szCs w:val="27"/>
                <w:lang w:eastAsia="fr-FR"/>
              </w:rPr>
              <w:t>(obligation / devoir)</w:t>
            </w:r>
          </w:p>
        </w:tc>
      </w:tr>
      <w:tr w:rsidR="00762528" w:rsidRPr="007B10F8" w:rsidTr="00762528">
        <w:trPr>
          <w:tblCellSpacing w:w="0" w:type="dxa"/>
        </w:trPr>
        <w:tc>
          <w:tcPr>
            <w:tcW w:w="200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762528" w:rsidRPr="007B10F8" w:rsidRDefault="00762528" w:rsidP="00762528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7B10F8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u w:val="single"/>
                <w:lang w:eastAsia="fr-FR"/>
              </w:rPr>
              <w:t>1) Capacité</w:t>
            </w:r>
            <w:r w:rsidRPr="007B10F8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 xml:space="preserve">I </w:t>
            </w:r>
            <w:r w:rsidRPr="007B10F8">
              <w:rPr>
                <w:rFonts w:ascii="Tahoma" w:eastAsia="Times New Roman" w:hAnsi="Tahoma" w:cs="Tahoma"/>
                <w:b/>
                <w:bCs/>
                <w:sz w:val="24"/>
                <w:szCs w:val="24"/>
                <w:u w:val="single"/>
                <w:lang w:eastAsia="fr-FR"/>
              </w:rPr>
              <w:t>can</w:t>
            </w:r>
            <w:r w:rsidRPr="007B10F8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drive = je sais conduire</w:t>
            </w:r>
            <w:r w:rsidRPr="007B10F8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</w:r>
            <w:r w:rsidRPr="007B10F8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</w:r>
            <w:r w:rsidRPr="007B10F8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u w:val="single"/>
                <w:lang w:eastAsia="fr-FR"/>
              </w:rPr>
              <w:t>2) Possibilité</w:t>
            </w:r>
            <w:r w:rsidRPr="007B10F8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 xml:space="preserve">I </w:t>
            </w:r>
            <w:r w:rsidRPr="007B10F8">
              <w:rPr>
                <w:rFonts w:ascii="Tahoma" w:eastAsia="Times New Roman" w:hAnsi="Tahoma" w:cs="Tahoma"/>
                <w:b/>
                <w:bCs/>
                <w:sz w:val="24"/>
                <w:szCs w:val="24"/>
                <w:u w:val="single"/>
                <w:lang w:eastAsia="fr-FR"/>
              </w:rPr>
              <w:t>can</w:t>
            </w:r>
            <w:r w:rsidRPr="007B10F8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come = je peux venir (mes parents ne me l'interdisent pas)</w:t>
            </w:r>
          </w:p>
        </w:tc>
        <w:tc>
          <w:tcPr>
            <w:tcW w:w="255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762528" w:rsidRPr="007B10F8" w:rsidRDefault="00762528" w:rsidP="0076252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7B10F8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u w:val="single"/>
                <w:lang w:eastAsia="fr-FR"/>
              </w:rPr>
              <w:t>1) Obligation</w:t>
            </w:r>
            <w:r w:rsidRPr="007B10F8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 xml:space="preserve">I </w:t>
            </w:r>
            <w:r w:rsidRPr="007B10F8">
              <w:rPr>
                <w:rFonts w:ascii="Tahoma" w:eastAsia="Times New Roman" w:hAnsi="Tahoma" w:cs="Tahoma"/>
                <w:b/>
                <w:bCs/>
                <w:sz w:val="24"/>
                <w:szCs w:val="24"/>
                <w:u w:val="single"/>
                <w:lang w:eastAsia="fr-FR"/>
              </w:rPr>
              <w:t>must</w:t>
            </w:r>
            <w:r w:rsidRPr="007B10F8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do my homework = je dois faire mes devoirs</w:t>
            </w:r>
          </w:p>
          <w:p w:rsidR="00762528" w:rsidRPr="007B10F8" w:rsidRDefault="00762528" w:rsidP="0076252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7B10F8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u w:val="single"/>
                <w:lang w:eastAsia="fr-FR"/>
              </w:rPr>
              <w:t>2) Quasi-certitude</w:t>
            </w:r>
            <w:r w:rsidRPr="007B10F8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 xml:space="preserve">Look at his uniform. He </w:t>
            </w:r>
            <w:r w:rsidRPr="007B10F8">
              <w:rPr>
                <w:rFonts w:ascii="Tahoma" w:eastAsia="Times New Roman" w:hAnsi="Tahoma" w:cs="Tahoma"/>
                <w:b/>
                <w:bCs/>
                <w:sz w:val="24"/>
                <w:szCs w:val="24"/>
                <w:u w:val="single"/>
                <w:lang w:eastAsia="fr-FR"/>
              </w:rPr>
              <w:t>must</w:t>
            </w:r>
            <w:r w:rsidRPr="007B10F8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be a policeman. = Regarde son uniforme. Il doit être policier. </w:t>
            </w:r>
          </w:p>
        </w:tc>
      </w:tr>
      <w:tr w:rsidR="00762528" w:rsidRPr="007B10F8" w:rsidTr="00762528">
        <w:trPr>
          <w:tblCellSpacing w:w="0" w:type="dxa"/>
        </w:trPr>
        <w:tc>
          <w:tcPr>
            <w:tcW w:w="200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shd w:val="clear" w:color="auto" w:fill="EAEAEA"/>
            <w:vAlign w:val="center"/>
            <w:hideMark/>
          </w:tcPr>
          <w:p w:rsidR="00762528" w:rsidRPr="007B10F8" w:rsidRDefault="00762528" w:rsidP="00762528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7B10F8">
              <w:rPr>
                <w:rFonts w:ascii="Tahoma" w:eastAsia="Times New Roman" w:hAnsi="Tahoma" w:cs="Tahoma"/>
                <w:b/>
                <w:bCs/>
                <w:color w:val="FF0000"/>
                <w:sz w:val="27"/>
                <w:szCs w:val="27"/>
                <w:lang w:eastAsia="fr-FR"/>
              </w:rPr>
              <w:t>MAY</w:t>
            </w:r>
            <w:r w:rsidRPr="007B10F8">
              <w:rPr>
                <w:rFonts w:ascii="Tahoma" w:eastAsia="Times New Roman" w:hAnsi="Tahoma" w:cs="Tahoma"/>
                <w:b/>
                <w:bCs/>
                <w:color w:val="FF0000"/>
                <w:sz w:val="27"/>
                <w:szCs w:val="27"/>
                <w:lang w:eastAsia="fr-FR"/>
              </w:rPr>
              <w:br/>
            </w:r>
            <w:r w:rsidRPr="007B10F8">
              <w:rPr>
                <w:rFonts w:ascii="Tahoma" w:eastAsia="Times New Roman" w:hAnsi="Tahoma" w:cs="Tahoma"/>
                <w:b/>
                <w:bCs/>
                <w:color w:val="FF0000"/>
                <w:sz w:val="27"/>
                <w:szCs w:val="27"/>
                <w:lang w:eastAsia="fr-FR"/>
              </w:rPr>
              <w:br/>
              <w:t xml:space="preserve">(probabilité / peut-être) </w:t>
            </w:r>
          </w:p>
        </w:tc>
        <w:tc>
          <w:tcPr>
            <w:tcW w:w="255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shd w:val="clear" w:color="auto" w:fill="EAEAEA"/>
            <w:vAlign w:val="center"/>
            <w:hideMark/>
          </w:tcPr>
          <w:p w:rsidR="00762528" w:rsidRPr="007B10F8" w:rsidRDefault="00762528" w:rsidP="00762528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7B10F8">
              <w:rPr>
                <w:rFonts w:ascii="Tahoma" w:eastAsia="Times New Roman" w:hAnsi="Tahoma" w:cs="Tahoma"/>
                <w:b/>
                <w:bCs/>
                <w:color w:val="FF0000"/>
                <w:sz w:val="27"/>
                <w:szCs w:val="27"/>
                <w:lang w:eastAsia="fr-FR"/>
              </w:rPr>
              <w:t>HAVE TO</w:t>
            </w:r>
          </w:p>
          <w:p w:rsidR="00762528" w:rsidRPr="007B10F8" w:rsidRDefault="00762528" w:rsidP="00762528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7B10F8">
              <w:rPr>
                <w:rFonts w:ascii="Tahoma" w:eastAsia="Times New Roman" w:hAnsi="Tahoma" w:cs="Tahoma"/>
                <w:b/>
                <w:bCs/>
                <w:color w:val="FF0000"/>
                <w:sz w:val="27"/>
                <w:szCs w:val="27"/>
                <w:lang w:eastAsia="fr-FR"/>
              </w:rPr>
              <w:t>(obligation à la forme affirmative OU absence de nécessité à la forme négative)</w:t>
            </w:r>
          </w:p>
        </w:tc>
      </w:tr>
      <w:tr w:rsidR="00762528" w:rsidRPr="007B10F8" w:rsidTr="00762528">
        <w:trPr>
          <w:tblCellSpacing w:w="0" w:type="dxa"/>
        </w:trPr>
        <w:tc>
          <w:tcPr>
            <w:tcW w:w="200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762528" w:rsidRPr="007B10F8" w:rsidRDefault="00762528" w:rsidP="0076252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7B10F8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u w:val="single"/>
                <w:lang w:eastAsia="fr-FR"/>
              </w:rPr>
              <w:t>1) Probabilité</w:t>
            </w:r>
            <w:r w:rsidRPr="007B10F8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 xml:space="preserve">She </w:t>
            </w:r>
            <w:r w:rsidRPr="007B10F8">
              <w:rPr>
                <w:rFonts w:ascii="Tahoma" w:eastAsia="Times New Roman" w:hAnsi="Tahoma" w:cs="Tahoma"/>
                <w:b/>
                <w:bCs/>
                <w:sz w:val="24"/>
                <w:szCs w:val="24"/>
                <w:u w:val="single"/>
                <w:lang w:eastAsia="fr-FR"/>
              </w:rPr>
              <w:t>may</w:t>
            </w:r>
            <w:r w:rsidRPr="007B10F8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come tomorrow. (Elle viendra peut-être demain. On n'en est pas sûr).</w:t>
            </w:r>
          </w:p>
          <w:p w:rsidR="00762528" w:rsidRPr="007B10F8" w:rsidRDefault="00762528" w:rsidP="0076252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7B10F8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u w:val="single"/>
                <w:lang w:eastAsia="fr-FR"/>
              </w:rPr>
              <w:t>2) Demande très polie, dans une question</w:t>
            </w:r>
            <w:r w:rsidRPr="007B10F8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</w:r>
            <w:r w:rsidRPr="007B10F8">
              <w:rPr>
                <w:rFonts w:ascii="Tahoma" w:eastAsia="Times New Roman" w:hAnsi="Tahoma" w:cs="Tahoma"/>
                <w:b/>
                <w:bCs/>
                <w:sz w:val="24"/>
                <w:szCs w:val="24"/>
                <w:u w:val="single"/>
                <w:lang w:eastAsia="fr-FR"/>
              </w:rPr>
              <w:t>May</w:t>
            </w:r>
            <w:r w:rsidRPr="007B10F8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I open the window? Puis-je ouvrir la fenêtre?</w:t>
            </w:r>
          </w:p>
        </w:tc>
        <w:tc>
          <w:tcPr>
            <w:tcW w:w="255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762528" w:rsidRPr="007B10F8" w:rsidRDefault="00762528" w:rsidP="0076252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7B10F8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u w:val="single"/>
                <w:lang w:eastAsia="fr-FR"/>
              </w:rPr>
              <w:t>1) A la forme affirmative, HAVE TO a un sens proche de MUST.</w:t>
            </w:r>
            <w:r w:rsidRPr="007B10F8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 xml:space="preserve">I </w:t>
            </w:r>
            <w:r w:rsidRPr="007B10F8">
              <w:rPr>
                <w:rFonts w:ascii="Tahoma" w:eastAsia="Times New Roman" w:hAnsi="Tahoma" w:cs="Tahoma"/>
                <w:b/>
                <w:bCs/>
                <w:sz w:val="24"/>
                <w:szCs w:val="24"/>
                <w:u w:val="single"/>
                <w:lang w:eastAsia="fr-FR"/>
              </w:rPr>
              <w:t>have to</w:t>
            </w:r>
            <w:r w:rsidRPr="007B10F8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go to school. = Je dois aller à l'école.</w:t>
            </w:r>
          </w:p>
          <w:p w:rsidR="00762528" w:rsidRPr="007B10F8" w:rsidRDefault="00762528" w:rsidP="00762528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7B10F8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u w:val="single"/>
                <w:lang w:eastAsia="fr-FR"/>
              </w:rPr>
              <w:t>2) Attention, à la forme négative, HAVE TO prend un tout autre sens: 'ne pas avoir besoin de faire quelque chose'.</w:t>
            </w:r>
            <w:r w:rsidRPr="007B10F8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 xml:space="preserve">It's Sunday! I </w:t>
            </w:r>
            <w:r w:rsidRPr="007B10F8">
              <w:rPr>
                <w:rFonts w:ascii="Tahoma" w:eastAsia="Times New Roman" w:hAnsi="Tahoma" w:cs="Tahoma"/>
                <w:b/>
                <w:bCs/>
                <w:sz w:val="24"/>
                <w:szCs w:val="24"/>
                <w:u w:val="single"/>
                <w:lang w:eastAsia="fr-FR"/>
              </w:rPr>
              <w:t>don't have to</w:t>
            </w:r>
            <w:r w:rsidRPr="007B10F8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go to school. = C'est Dimanche, je n'ai pas besoin d'aller à l'école.</w:t>
            </w:r>
          </w:p>
        </w:tc>
      </w:tr>
    </w:tbl>
    <w:p w:rsidR="00D5376A" w:rsidRPr="007B10F8" w:rsidRDefault="00D5376A">
      <w:pPr>
        <w:rPr>
          <w:rFonts w:ascii="Tahoma" w:hAnsi="Tahoma" w:cs="Tahoma"/>
        </w:rPr>
      </w:pPr>
    </w:p>
    <w:sectPr w:rsidR="00D5376A" w:rsidRPr="007B10F8" w:rsidSect="00D537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62528"/>
    <w:rsid w:val="004A3F08"/>
    <w:rsid w:val="00762528"/>
    <w:rsid w:val="007B10F8"/>
    <w:rsid w:val="00D53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376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62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123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1185</Characters>
  <Application>Microsoft Office Word</Application>
  <DocSecurity>0</DocSecurity>
  <Lines>9</Lines>
  <Paragraphs>2</Paragraphs>
  <ScaleCrop>false</ScaleCrop>
  <Company/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Anaïs</dc:creator>
  <cp:keywords/>
  <dc:description/>
  <cp:lastModifiedBy>Anaïs</cp:lastModifiedBy>
  <cp:revision>3</cp:revision>
  <dcterms:created xsi:type="dcterms:W3CDTF">2012-04-26T01:16:00Z</dcterms:created>
  <dcterms:modified xsi:type="dcterms:W3CDTF">2012-04-26T01:46:00Z</dcterms:modified>
</cp:coreProperties>
</file>