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F63DF" w:rsidRDefault="00F6508E" w:rsidP="00F6508E">
      <w:pPr>
        <w:jc w:val="center"/>
        <w:rPr>
          <w:rFonts w:ascii="Comic Sans MS" w:hAnsi="Comic Sans MS"/>
          <w:b/>
          <w:sz w:val="32"/>
          <w:szCs w:val="32"/>
          <w:u w:val="single"/>
        </w:rPr>
      </w:pPr>
      <w:r w:rsidRPr="00F6508E">
        <w:rPr>
          <w:rFonts w:ascii="Comic Sans MS" w:hAnsi="Comic Sans MS"/>
          <w:b/>
          <w:sz w:val="32"/>
          <w:szCs w:val="32"/>
          <w:u w:val="single"/>
        </w:rPr>
        <w:t xml:space="preserve">Organisation </w:t>
      </w:r>
      <w:proofErr w:type="spellStart"/>
      <w:r w:rsidRPr="00F6508E">
        <w:rPr>
          <w:rFonts w:ascii="Comic Sans MS" w:hAnsi="Comic Sans MS"/>
          <w:b/>
          <w:sz w:val="32"/>
          <w:szCs w:val="32"/>
          <w:u w:val="single"/>
        </w:rPr>
        <w:t>generale</w:t>
      </w:r>
      <w:proofErr w:type="spellEnd"/>
      <w:r w:rsidRPr="00F6508E">
        <w:rPr>
          <w:rFonts w:ascii="Comic Sans MS" w:hAnsi="Comic Sans MS"/>
          <w:b/>
          <w:sz w:val="32"/>
          <w:szCs w:val="32"/>
          <w:u w:val="single"/>
        </w:rPr>
        <w:t xml:space="preserve"> du corps humain</w:t>
      </w:r>
    </w:p>
    <w:p w:rsidR="00F6508E" w:rsidRDefault="00F6508E" w:rsidP="00F6508E">
      <w:pPr>
        <w:rPr>
          <w:rFonts w:ascii="Comic Sans MS" w:hAnsi="Comic Sans MS"/>
          <w:b/>
          <w:sz w:val="32"/>
          <w:szCs w:val="32"/>
          <w:u w:val="single"/>
        </w:rPr>
      </w:pPr>
    </w:p>
    <w:p w:rsidR="00F6508E" w:rsidRDefault="00F6508E" w:rsidP="00F6508E">
      <w:pPr>
        <w:spacing w:line="240" w:lineRule="auto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Le corps humain est composé chimiquement d’atomes. Nous sommes constitués de 4 principaux atomes : </w:t>
      </w:r>
    </w:p>
    <w:p w:rsidR="00F6508E" w:rsidRDefault="00F6508E" w:rsidP="00F6508E">
      <w:pPr>
        <w:pStyle w:val="Paragraphedeliste"/>
        <w:numPr>
          <w:ilvl w:val="0"/>
          <w:numId w:val="1"/>
        </w:numPr>
        <w:spacing w:line="240" w:lineRule="auto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L’hydrogène</w:t>
      </w:r>
    </w:p>
    <w:p w:rsidR="00F6508E" w:rsidRDefault="00F6508E" w:rsidP="00F6508E">
      <w:pPr>
        <w:pStyle w:val="Paragraphedeliste"/>
        <w:numPr>
          <w:ilvl w:val="0"/>
          <w:numId w:val="1"/>
        </w:numPr>
        <w:spacing w:line="240" w:lineRule="auto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L’azote</w:t>
      </w:r>
    </w:p>
    <w:p w:rsidR="00F6508E" w:rsidRDefault="00F6508E" w:rsidP="00F6508E">
      <w:pPr>
        <w:pStyle w:val="Paragraphedeliste"/>
        <w:numPr>
          <w:ilvl w:val="0"/>
          <w:numId w:val="1"/>
        </w:numPr>
        <w:spacing w:line="240" w:lineRule="auto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L’oxygène </w:t>
      </w:r>
    </w:p>
    <w:p w:rsidR="00F6508E" w:rsidRDefault="00F6508E" w:rsidP="00F6508E">
      <w:pPr>
        <w:pStyle w:val="Paragraphedeliste"/>
        <w:numPr>
          <w:ilvl w:val="0"/>
          <w:numId w:val="1"/>
        </w:numPr>
        <w:spacing w:line="240" w:lineRule="auto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Le carbone</w:t>
      </w:r>
    </w:p>
    <w:p w:rsidR="00F6508E" w:rsidRDefault="00F6508E" w:rsidP="00F6508E">
      <w:pPr>
        <w:spacing w:line="240" w:lineRule="auto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Ces atomes se regroupent sous forme de molécules tels que :</w:t>
      </w:r>
    </w:p>
    <w:p w:rsidR="00F6508E" w:rsidRDefault="00F6508E" w:rsidP="00F6508E">
      <w:pPr>
        <w:pStyle w:val="Paragraphedeliste"/>
        <w:numPr>
          <w:ilvl w:val="0"/>
          <w:numId w:val="1"/>
        </w:numPr>
        <w:spacing w:line="240" w:lineRule="auto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Les protéines</w:t>
      </w:r>
    </w:p>
    <w:p w:rsidR="00F6508E" w:rsidRDefault="00F6508E" w:rsidP="00F6508E">
      <w:pPr>
        <w:pStyle w:val="Paragraphedeliste"/>
        <w:numPr>
          <w:ilvl w:val="0"/>
          <w:numId w:val="1"/>
        </w:numPr>
        <w:spacing w:line="240" w:lineRule="auto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Les glucides</w:t>
      </w:r>
    </w:p>
    <w:p w:rsidR="00F6508E" w:rsidRDefault="00F6508E" w:rsidP="00F6508E">
      <w:pPr>
        <w:pStyle w:val="Paragraphedeliste"/>
        <w:numPr>
          <w:ilvl w:val="0"/>
          <w:numId w:val="1"/>
        </w:numPr>
        <w:spacing w:line="240" w:lineRule="auto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Les lipides</w:t>
      </w:r>
    </w:p>
    <w:p w:rsidR="00F6508E" w:rsidRDefault="00F6508E" w:rsidP="00F6508E">
      <w:pPr>
        <w:pStyle w:val="Paragraphedeliste"/>
        <w:numPr>
          <w:ilvl w:val="0"/>
          <w:numId w:val="1"/>
        </w:numPr>
        <w:spacing w:line="240" w:lineRule="auto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Les sels minéraux</w:t>
      </w:r>
    </w:p>
    <w:p w:rsidR="00F6508E" w:rsidRDefault="00F6508E" w:rsidP="00F6508E">
      <w:pPr>
        <w:spacing w:line="240" w:lineRule="auto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Les molécules se rassemblent afin de former des cellules qui représentent l’unité de base de tout l’organisme vivant.</w:t>
      </w:r>
    </w:p>
    <w:p w:rsidR="00F6508E" w:rsidRDefault="00F6508E" w:rsidP="00F6508E">
      <w:pPr>
        <w:spacing w:line="240" w:lineRule="auto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Les tissus sont formés de cellules identiques réunis pour accomplir une même fonction.</w:t>
      </w:r>
    </w:p>
    <w:p w:rsidR="00F6508E" w:rsidRDefault="00F6508E" w:rsidP="00F6508E">
      <w:pPr>
        <w:spacing w:line="240" w:lineRule="auto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Les organes sont constitués de différents tissus exerçant une fonction spécifique.</w:t>
      </w:r>
    </w:p>
    <w:p w:rsidR="00F6508E" w:rsidRDefault="00F6508E" w:rsidP="00F6508E">
      <w:pPr>
        <w:spacing w:line="240" w:lineRule="auto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Les appareils rassemblent les organes.</w:t>
      </w:r>
    </w:p>
    <w:p w:rsidR="00F6508E" w:rsidRDefault="00F6508E" w:rsidP="00F6508E">
      <w:pPr>
        <w:spacing w:line="240" w:lineRule="auto"/>
        <w:rPr>
          <w:rFonts w:ascii="Comic Sans MS" w:hAnsi="Comic Sans MS"/>
          <w:b/>
          <w:sz w:val="28"/>
          <w:szCs w:val="28"/>
          <w:u w:val="single"/>
        </w:rPr>
      </w:pPr>
      <w:r w:rsidRPr="00F6508E">
        <w:rPr>
          <w:rFonts w:ascii="Comic Sans MS" w:hAnsi="Comic Sans MS"/>
          <w:b/>
          <w:sz w:val="28"/>
          <w:szCs w:val="28"/>
          <w:u w:val="single"/>
        </w:rPr>
        <w:t xml:space="preserve">I Les </w:t>
      </w:r>
      <w:r w:rsidR="00691DC9" w:rsidRPr="00F6508E">
        <w:rPr>
          <w:rFonts w:ascii="Comic Sans MS" w:hAnsi="Comic Sans MS"/>
          <w:b/>
          <w:sz w:val="28"/>
          <w:szCs w:val="28"/>
          <w:u w:val="single"/>
        </w:rPr>
        <w:t>différentes</w:t>
      </w:r>
      <w:r w:rsidRPr="00F6508E">
        <w:rPr>
          <w:rFonts w:ascii="Comic Sans MS" w:hAnsi="Comic Sans MS"/>
          <w:b/>
          <w:sz w:val="28"/>
          <w:szCs w:val="28"/>
          <w:u w:val="single"/>
        </w:rPr>
        <w:t xml:space="preserve"> parties anatomique du corps humains</w:t>
      </w:r>
    </w:p>
    <w:p w:rsidR="00F6508E" w:rsidRDefault="00F6508E" w:rsidP="00F6508E">
      <w:pPr>
        <w:spacing w:line="240" w:lineRule="auto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Les </w:t>
      </w:r>
      <w:r w:rsidR="00691DC9">
        <w:rPr>
          <w:rFonts w:ascii="Comic Sans MS" w:hAnsi="Comic Sans MS"/>
          <w:sz w:val="28"/>
          <w:szCs w:val="28"/>
        </w:rPr>
        <w:t>différentes</w:t>
      </w:r>
      <w:r>
        <w:rPr>
          <w:rFonts w:ascii="Comic Sans MS" w:hAnsi="Comic Sans MS"/>
          <w:sz w:val="28"/>
          <w:szCs w:val="28"/>
        </w:rPr>
        <w:t xml:space="preserve"> parties du corps humains se </w:t>
      </w:r>
      <w:r w:rsidR="00691DC9">
        <w:rPr>
          <w:rFonts w:ascii="Comic Sans MS" w:hAnsi="Comic Sans MS"/>
          <w:sz w:val="28"/>
          <w:szCs w:val="28"/>
        </w:rPr>
        <w:t>répartissent</w:t>
      </w:r>
      <w:r>
        <w:rPr>
          <w:rFonts w:ascii="Comic Sans MS" w:hAnsi="Comic Sans MS"/>
          <w:sz w:val="28"/>
          <w:szCs w:val="28"/>
        </w:rPr>
        <w:t xml:space="preserve"> de la </w:t>
      </w:r>
      <w:r w:rsidR="00691DC9">
        <w:rPr>
          <w:rFonts w:ascii="Comic Sans MS" w:hAnsi="Comic Sans MS"/>
          <w:sz w:val="28"/>
          <w:szCs w:val="28"/>
        </w:rPr>
        <w:t>façon</w:t>
      </w:r>
      <w:r>
        <w:rPr>
          <w:rFonts w:ascii="Comic Sans MS" w:hAnsi="Comic Sans MS"/>
          <w:sz w:val="28"/>
          <w:szCs w:val="28"/>
        </w:rPr>
        <w:t xml:space="preserve"> suivantes : la </w:t>
      </w:r>
      <w:r w:rsidR="00691DC9">
        <w:rPr>
          <w:rFonts w:ascii="Comic Sans MS" w:hAnsi="Comic Sans MS"/>
          <w:sz w:val="28"/>
          <w:szCs w:val="28"/>
        </w:rPr>
        <w:t>tête</w:t>
      </w:r>
      <w:r>
        <w:rPr>
          <w:rFonts w:ascii="Comic Sans MS" w:hAnsi="Comic Sans MS"/>
          <w:sz w:val="28"/>
          <w:szCs w:val="28"/>
        </w:rPr>
        <w:t xml:space="preserve">, le cou, le tronc, </w:t>
      </w:r>
      <w:r w:rsidR="00691DC9">
        <w:rPr>
          <w:rFonts w:ascii="Comic Sans MS" w:hAnsi="Comic Sans MS"/>
          <w:sz w:val="28"/>
          <w:szCs w:val="28"/>
        </w:rPr>
        <w:t>les membres.</w:t>
      </w:r>
    </w:p>
    <w:p w:rsidR="00691DC9" w:rsidRDefault="00691DC9" w:rsidP="00F6508E">
      <w:pPr>
        <w:spacing w:line="240" w:lineRule="auto"/>
        <w:rPr>
          <w:rFonts w:ascii="Comic Sans MS" w:hAnsi="Comic Sans MS"/>
          <w:b/>
          <w:sz w:val="28"/>
          <w:szCs w:val="28"/>
          <w:u w:val="single"/>
        </w:rPr>
      </w:pPr>
      <w:r w:rsidRPr="00691DC9">
        <w:rPr>
          <w:rFonts w:ascii="Comic Sans MS" w:hAnsi="Comic Sans MS"/>
          <w:b/>
          <w:sz w:val="28"/>
          <w:szCs w:val="28"/>
          <w:u w:val="single"/>
        </w:rPr>
        <w:t>II Les constituants chimiques de la matière vivante</w:t>
      </w:r>
    </w:p>
    <w:p w:rsidR="00691DC9" w:rsidRPr="00691DC9" w:rsidRDefault="00691DC9" w:rsidP="00691DC9">
      <w:pPr>
        <w:pStyle w:val="Paragraphedeliste"/>
        <w:numPr>
          <w:ilvl w:val="0"/>
          <w:numId w:val="2"/>
        </w:numPr>
        <w:spacing w:line="240" w:lineRule="auto"/>
        <w:rPr>
          <w:rFonts w:ascii="Comic Sans MS" w:hAnsi="Comic Sans MS"/>
          <w:b/>
          <w:sz w:val="28"/>
          <w:szCs w:val="28"/>
          <w:u w:val="single"/>
        </w:rPr>
      </w:pPr>
      <w:r>
        <w:rPr>
          <w:rFonts w:ascii="Comic Sans MS" w:hAnsi="Comic Sans MS"/>
          <w:sz w:val="28"/>
          <w:szCs w:val="28"/>
        </w:rPr>
        <w:t>L’eau dans l’organisme</w:t>
      </w:r>
    </w:p>
    <w:p w:rsidR="00691DC9" w:rsidRDefault="00691DC9" w:rsidP="00691DC9">
      <w:pPr>
        <w:spacing w:line="240" w:lineRule="auto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L’eau dont la formule chimique est H2O représente environ 70% de notre masse corporelle.</w:t>
      </w:r>
    </w:p>
    <w:p w:rsidR="00691DC9" w:rsidRDefault="00691DC9" w:rsidP="00691DC9">
      <w:pPr>
        <w:spacing w:line="240" w:lineRule="auto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Cette eau se repartie de 2 façons : </w:t>
      </w:r>
    </w:p>
    <w:p w:rsidR="00691DC9" w:rsidRDefault="00691DC9" w:rsidP="00691DC9">
      <w:pPr>
        <w:pStyle w:val="Paragraphedeliste"/>
        <w:numPr>
          <w:ilvl w:val="0"/>
          <w:numId w:val="1"/>
        </w:numPr>
        <w:spacing w:line="240" w:lineRule="auto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50% dans le milieu intracellulaire</w:t>
      </w:r>
    </w:p>
    <w:p w:rsidR="00691DC9" w:rsidRDefault="00691DC9" w:rsidP="00691DC9">
      <w:pPr>
        <w:pStyle w:val="Paragraphedeliste"/>
        <w:numPr>
          <w:ilvl w:val="0"/>
          <w:numId w:val="1"/>
        </w:numPr>
        <w:spacing w:line="240" w:lineRule="auto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20% dans le milieu extracellulaire</w:t>
      </w:r>
    </w:p>
    <w:p w:rsidR="00691DC9" w:rsidRDefault="00691DC9" w:rsidP="00691DC9">
      <w:pPr>
        <w:spacing w:line="240" w:lineRule="auto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lastRenderedPageBreak/>
        <w:t>Notre taux hydrique varie dans une même journée.</w:t>
      </w:r>
    </w:p>
    <w:p w:rsidR="00691DC9" w:rsidRDefault="00691DC9" w:rsidP="00691DC9">
      <w:pPr>
        <w:spacing w:line="240" w:lineRule="auto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Les pertes d’eau s’effectue par : </w:t>
      </w:r>
    </w:p>
    <w:p w:rsidR="00691DC9" w:rsidRDefault="00691DC9" w:rsidP="00691DC9">
      <w:pPr>
        <w:pStyle w:val="Paragraphedeliste"/>
        <w:numPr>
          <w:ilvl w:val="0"/>
          <w:numId w:val="1"/>
        </w:numPr>
        <w:spacing w:line="240" w:lineRule="auto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La transpiration</w:t>
      </w:r>
    </w:p>
    <w:p w:rsidR="00691DC9" w:rsidRDefault="00691DC9" w:rsidP="00691DC9">
      <w:pPr>
        <w:pStyle w:val="Paragraphedeliste"/>
        <w:numPr>
          <w:ilvl w:val="0"/>
          <w:numId w:val="1"/>
        </w:numPr>
        <w:spacing w:line="240" w:lineRule="auto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Les selles et l’urine</w:t>
      </w:r>
    </w:p>
    <w:p w:rsidR="00691DC9" w:rsidRDefault="00691DC9" w:rsidP="00691DC9">
      <w:pPr>
        <w:pStyle w:val="Paragraphedeliste"/>
        <w:numPr>
          <w:ilvl w:val="0"/>
          <w:numId w:val="1"/>
        </w:numPr>
        <w:spacing w:line="240" w:lineRule="auto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Les larmes</w:t>
      </w:r>
    </w:p>
    <w:p w:rsidR="00691DC9" w:rsidRDefault="00691DC9" w:rsidP="00691DC9">
      <w:pPr>
        <w:pStyle w:val="Paragraphedeliste"/>
        <w:numPr>
          <w:ilvl w:val="0"/>
          <w:numId w:val="1"/>
        </w:numPr>
        <w:spacing w:line="240" w:lineRule="auto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La respiration pulmonaire qui libère de la vapeur d’eau</w:t>
      </w:r>
    </w:p>
    <w:p w:rsidR="00691DC9" w:rsidRDefault="00691DC9" w:rsidP="00691DC9">
      <w:pPr>
        <w:pStyle w:val="Paragraphedeliste"/>
        <w:numPr>
          <w:ilvl w:val="0"/>
          <w:numId w:val="1"/>
        </w:numPr>
        <w:spacing w:line="240" w:lineRule="auto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La perspiration représente une perte en eau insensible s’échappant de notre corps du fait que nous soyons à 37°</w:t>
      </w:r>
    </w:p>
    <w:p w:rsidR="00691DC9" w:rsidRDefault="00691DC9" w:rsidP="00691DC9">
      <w:pPr>
        <w:spacing w:line="240" w:lineRule="auto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Quotidiennement l’ensemble de ces pertes peut s’élever de 2L a 2L5. Ces pertes doivent être compensées par un volume d’eau équivalent sinon il y a déshydratation.</w:t>
      </w:r>
    </w:p>
    <w:p w:rsidR="00691DC9" w:rsidRDefault="00691DC9" w:rsidP="00691DC9">
      <w:pPr>
        <w:spacing w:line="240" w:lineRule="auto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Les apports hydriques peuvent être réalisés par l’absorption d’eau mais également par les aliments.</w:t>
      </w:r>
    </w:p>
    <w:p w:rsidR="00691DC9" w:rsidRDefault="00691DC9" w:rsidP="00691DC9">
      <w:pPr>
        <w:spacing w:line="240" w:lineRule="auto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L’eau est indis</w:t>
      </w:r>
      <w:r w:rsidR="00F13ECE">
        <w:rPr>
          <w:rFonts w:ascii="Comic Sans MS" w:hAnsi="Comic Sans MS"/>
          <w:sz w:val="28"/>
          <w:szCs w:val="28"/>
        </w:rPr>
        <w:t>pensable à la vie :</w:t>
      </w:r>
    </w:p>
    <w:p w:rsidR="00F13ECE" w:rsidRDefault="00F13ECE" w:rsidP="00F13ECE">
      <w:pPr>
        <w:pStyle w:val="Paragraphedeliste"/>
        <w:numPr>
          <w:ilvl w:val="0"/>
          <w:numId w:val="1"/>
        </w:numPr>
        <w:spacing w:line="240" w:lineRule="auto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Elle joue un rôle de transporteur au niveau du sang et de la lymphe ou elle véhicule les nutriments et les déchets.</w:t>
      </w:r>
    </w:p>
    <w:p w:rsidR="00F13ECE" w:rsidRDefault="00F13ECE" w:rsidP="00F13ECE">
      <w:pPr>
        <w:pStyle w:val="Paragraphedeliste"/>
        <w:numPr>
          <w:ilvl w:val="0"/>
          <w:numId w:val="1"/>
        </w:numPr>
        <w:spacing w:line="240" w:lineRule="auto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Elle maintient la température corporelle</w:t>
      </w:r>
    </w:p>
    <w:p w:rsidR="00F13ECE" w:rsidRDefault="00F13ECE" w:rsidP="00F13ECE">
      <w:pPr>
        <w:pStyle w:val="Paragraphedeliste"/>
        <w:numPr>
          <w:ilvl w:val="0"/>
          <w:numId w:val="1"/>
        </w:numPr>
        <w:spacing w:line="240" w:lineRule="auto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Elle a un rôle d’amortisseur (articulation) et de lubrifiant (les yeux)</w:t>
      </w:r>
    </w:p>
    <w:p w:rsidR="00F13ECE" w:rsidRDefault="00F13ECE" w:rsidP="00EB3C43">
      <w:pPr>
        <w:pStyle w:val="Paragraphedeliste"/>
        <w:numPr>
          <w:ilvl w:val="0"/>
          <w:numId w:val="1"/>
        </w:numPr>
        <w:spacing w:line="240" w:lineRule="auto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Elle participe au maintien de l’homéostasie (équilibre du corps)</w:t>
      </w:r>
    </w:p>
    <w:p w:rsidR="00EB3C43" w:rsidRPr="00EB3C43" w:rsidRDefault="00EB3C43" w:rsidP="00EB3C43">
      <w:pPr>
        <w:pStyle w:val="Paragraphedeliste"/>
        <w:spacing w:line="240" w:lineRule="auto"/>
        <w:rPr>
          <w:rFonts w:ascii="Comic Sans MS" w:hAnsi="Comic Sans MS"/>
          <w:sz w:val="28"/>
          <w:szCs w:val="28"/>
        </w:rPr>
      </w:pPr>
    </w:p>
    <w:p w:rsidR="00F13ECE" w:rsidRPr="00F13ECE" w:rsidRDefault="00F13ECE" w:rsidP="00F13ECE">
      <w:pPr>
        <w:pStyle w:val="Paragraphedeliste"/>
        <w:numPr>
          <w:ilvl w:val="0"/>
          <w:numId w:val="2"/>
        </w:numPr>
        <w:spacing w:line="240" w:lineRule="auto"/>
        <w:rPr>
          <w:rFonts w:ascii="Comic Sans MS" w:hAnsi="Comic Sans MS"/>
          <w:b/>
          <w:sz w:val="28"/>
          <w:szCs w:val="28"/>
          <w:u w:val="single"/>
        </w:rPr>
      </w:pPr>
      <w:r>
        <w:rPr>
          <w:rFonts w:ascii="Comic Sans MS" w:hAnsi="Comic Sans MS"/>
          <w:b/>
          <w:sz w:val="28"/>
          <w:szCs w:val="28"/>
          <w:u w:val="single"/>
        </w:rPr>
        <w:t xml:space="preserve"> </w:t>
      </w:r>
      <w:r>
        <w:rPr>
          <w:rFonts w:ascii="Comic Sans MS" w:hAnsi="Comic Sans MS"/>
          <w:sz w:val="28"/>
          <w:szCs w:val="28"/>
        </w:rPr>
        <w:t>Les substances minérales</w:t>
      </w:r>
    </w:p>
    <w:p w:rsidR="00F13ECE" w:rsidRPr="00F13ECE" w:rsidRDefault="00F13ECE" w:rsidP="00F13ECE">
      <w:pPr>
        <w:spacing w:line="240" w:lineRule="auto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L’organisme humain renferme de très nombreux minéraux qui sont le plus souvent sous forme d’électrolytes (se sont des ions) ils peuvent être cations ou anions.</w:t>
      </w:r>
    </w:p>
    <w:p w:rsidR="00F6508E" w:rsidRDefault="00F13ECE" w:rsidP="00F6508E">
      <w:pPr>
        <w:spacing w:line="240" w:lineRule="auto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On divise les minéraux présents dans l’organisme en deux catégories :</w:t>
      </w:r>
    </w:p>
    <w:p w:rsidR="00F13ECE" w:rsidRDefault="00F13ECE" w:rsidP="00F13ECE">
      <w:pPr>
        <w:pStyle w:val="Paragraphedeliste"/>
        <w:numPr>
          <w:ilvl w:val="0"/>
          <w:numId w:val="1"/>
        </w:numPr>
        <w:spacing w:line="240" w:lineRule="auto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Les macroéléments qui sont en quantité équivalente à 3% de la masse corporelle.</w:t>
      </w:r>
    </w:p>
    <w:p w:rsidR="00F13ECE" w:rsidRDefault="00F13ECE" w:rsidP="00F13ECE">
      <w:pPr>
        <w:pStyle w:val="Paragraphedeliste"/>
        <w:numPr>
          <w:ilvl w:val="0"/>
          <w:numId w:val="1"/>
        </w:numPr>
        <w:spacing w:line="240" w:lineRule="auto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Les oligoéléments qui sont en quantité inférieure à 0.005% de la masse corporelle.</w:t>
      </w:r>
    </w:p>
    <w:p w:rsidR="00F13ECE" w:rsidRDefault="00252E87" w:rsidP="00252E87">
      <w:pPr>
        <w:pStyle w:val="Paragraphedeliste"/>
        <w:numPr>
          <w:ilvl w:val="0"/>
          <w:numId w:val="3"/>
        </w:numPr>
        <w:spacing w:line="240" w:lineRule="auto"/>
        <w:rPr>
          <w:rFonts w:ascii="Comic Sans MS" w:hAnsi="Comic Sans MS"/>
          <w:sz w:val="28"/>
          <w:szCs w:val="28"/>
          <w:u w:val="single"/>
        </w:rPr>
      </w:pPr>
      <w:r>
        <w:rPr>
          <w:rFonts w:ascii="Comic Sans MS" w:hAnsi="Comic Sans MS"/>
          <w:sz w:val="28"/>
          <w:szCs w:val="28"/>
          <w:u w:val="single"/>
        </w:rPr>
        <w:t xml:space="preserve">Les macroéléments </w:t>
      </w:r>
    </w:p>
    <w:p w:rsidR="00252E87" w:rsidRPr="00252E87" w:rsidRDefault="00252E87" w:rsidP="00252E87">
      <w:pPr>
        <w:pStyle w:val="Paragraphedeliste"/>
        <w:numPr>
          <w:ilvl w:val="0"/>
          <w:numId w:val="1"/>
        </w:numPr>
        <w:spacing w:line="240" w:lineRule="auto"/>
        <w:rPr>
          <w:rFonts w:ascii="Comic Sans MS" w:hAnsi="Comic Sans MS"/>
          <w:sz w:val="28"/>
          <w:szCs w:val="28"/>
          <w:u w:val="single"/>
        </w:rPr>
      </w:pPr>
      <w:r>
        <w:rPr>
          <w:rFonts w:ascii="Comic Sans MS" w:hAnsi="Comic Sans MS"/>
          <w:sz w:val="28"/>
          <w:szCs w:val="28"/>
        </w:rPr>
        <w:t>Calcium (Ca2+) Il est indispensable à la constitution solide des os et des dents</w:t>
      </w:r>
    </w:p>
    <w:p w:rsidR="00252E87" w:rsidRPr="00252E87" w:rsidRDefault="00252E87" w:rsidP="00252E87">
      <w:pPr>
        <w:pStyle w:val="Paragraphedeliste"/>
        <w:numPr>
          <w:ilvl w:val="0"/>
          <w:numId w:val="1"/>
        </w:numPr>
        <w:spacing w:line="240" w:lineRule="auto"/>
        <w:rPr>
          <w:rFonts w:ascii="Comic Sans MS" w:hAnsi="Comic Sans MS"/>
          <w:sz w:val="28"/>
          <w:szCs w:val="28"/>
          <w:u w:val="single"/>
        </w:rPr>
      </w:pPr>
      <w:r>
        <w:rPr>
          <w:rFonts w:ascii="Comic Sans MS" w:hAnsi="Comic Sans MS"/>
          <w:sz w:val="28"/>
          <w:szCs w:val="28"/>
        </w:rPr>
        <w:t>Phosphore (P) Il jour un rôle important dans la bonne ossification.  Il constitue également la membrane des cellules.</w:t>
      </w:r>
    </w:p>
    <w:p w:rsidR="00252E87" w:rsidRPr="00252E87" w:rsidRDefault="00252E87" w:rsidP="00252E87">
      <w:pPr>
        <w:pStyle w:val="Paragraphedeliste"/>
        <w:numPr>
          <w:ilvl w:val="0"/>
          <w:numId w:val="1"/>
        </w:numPr>
        <w:spacing w:line="240" w:lineRule="auto"/>
        <w:rPr>
          <w:rFonts w:ascii="Comic Sans MS" w:hAnsi="Comic Sans MS"/>
          <w:sz w:val="28"/>
          <w:szCs w:val="28"/>
          <w:u w:val="single"/>
        </w:rPr>
      </w:pPr>
      <w:r>
        <w:rPr>
          <w:rFonts w:ascii="Comic Sans MS" w:hAnsi="Comic Sans MS"/>
          <w:sz w:val="28"/>
          <w:szCs w:val="28"/>
        </w:rPr>
        <w:lastRenderedPageBreak/>
        <w:t>Magnésium (Mg) Il active de nombreuses enzymes et active l’organisme en général.</w:t>
      </w:r>
    </w:p>
    <w:p w:rsidR="00252E87" w:rsidRPr="00252E87" w:rsidRDefault="00252E87" w:rsidP="00252E87">
      <w:pPr>
        <w:pStyle w:val="Paragraphedeliste"/>
        <w:numPr>
          <w:ilvl w:val="0"/>
          <w:numId w:val="1"/>
        </w:numPr>
        <w:spacing w:line="240" w:lineRule="auto"/>
        <w:rPr>
          <w:rFonts w:ascii="Comic Sans MS" w:hAnsi="Comic Sans MS"/>
          <w:sz w:val="28"/>
          <w:szCs w:val="28"/>
          <w:u w:val="single"/>
        </w:rPr>
      </w:pPr>
      <w:r>
        <w:rPr>
          <w:rFonts w:ascii="Comic Sans MS" w:hAnsi="Comic Sans MS"/>
          <w:sz w:val="28"/>
          <w:szCs w:val="28"/>
        </w:rPr>
        <w:t>Soufre (S) Il participe au processus de respiration cellulaire</w:t>
      </w:r>
    </w:p>
    <w:p w:rsidR="00252E87" w:rsidRPr="00252E87" w:rsidRDefault="00252E87" w:rsidP="00252E87">
      <w:pPr>
        <w:pStyle w:val="Paragraphedeliste"/>
        <w:numPr>
          <w:ilvl w:val="0"/>
          <w:numId w:val="1"/>
        </w:numPr>
        <w:spacing w:line="240" w:lineRule="auto"/>
        <w:rPr>
          <w:rFonts w:ascii="Comic Sans MS" w:hAnsi="Comic Sans MS"/>
          <w:sz w:val="28"/>
          <w:szCs w:val="28"/>
          <w:u w:val="single"/>
        </w:rPr>
      </w:pPr>
      <w:r>
        <w:rPr>
          <w:rFonts w:ascii="Comic Sans MS" w:hAnsi="Comic Sans MS"/>
          <w:sz w:val="28"/>
          <w:szCs w:val="28"/>
        </w:rPr>
        <w:t>Sodium (Na) Il est indispensable à la bonne conduction de l’influx nerveux et à la contraction musculaire. Il régule également les mouvements de l’eau.</w:t>
      </w:r>
    </w:p>
    <w:p w:rsidR="00252E87" w:rsidRPr="00252E87" w:rsidRDefault="00252E87" w:rsidP="00252E87">
      <w:pPr>
        <w:pStyle w:val="Paragraphedeliste"/>
        <w:numPr>
          <w:ilvl w:val="0"/>
          <w:numId w:val="1"/>
        </w:numPr>
        <w:spacing w:line="240" w:lineRule="auto"/>
        <w:rPr>
          <w:rFonts w:ascii="Comic Sans MS" w:hAnsi="Comic Sans MS"/>
          <w:sz w:val="28"/>
          <w:szCs w:val="28"/>
          <w:u w:val="single"/>
        </w:rPr>
      </w:pPr>
      <w:r>
        <w:rPr>
          <w:rFonts w:ascii="Comic Sans MS" w:hAnsi="Comic Sans MS"/>
          <w:sz w:val="28"/>
          <w:szCs w:val="28"/>
        </w:rPr>
        <w:t>Potassium (K) Idem Sodium</w:t>
      </w:r>
    </w:p>
    <w:p w:rsidR="00252E87" w:rsidRPr="00252E87" w:rsidRDefault="00252E87" w:rsidP="00252E87">
      <w:pPr>
        <w:pStyle w:val="Paragraphedeliste"/>
        <w:numPr>
          <w:ilvl w:val="0"/>
          <w:numId w:val="1"/>
        </w:numPr>
        <w:spacing w:line="240" w:lineRule="auto"/>
        <w:rPr>
          <w:rFonts w:ascii="Comic Sans MS" w:hAnsi="Comic Sans MS"/>
          <w:sz w:val="28"/>
          <w:szCs w:val="28"/>
          <w:u w:val="single"/>
        </w:rPr>
      </w:pPr>
      <w:r>
        <w:rPr>
          <w:rFonts w:ascii="Comic Sans MS" w:hAnsi="Comic Sans MS"/>
          <w:sz w:val="28"/>
          <w:szCs w:val="28"/>
        </w:rPr>
        <w:t>Chlore (Cl) Il participe à la constitution du Suc-Gastrique</w:t>
      </w:r>
    </w:p>
    <w:p w:rsidR="00252E87" w:rsidRDefault="00252E87" w:rsidP="00252E87">
      <w:pPr>
        <w:pStyle w:val="Paragraphedeliste"/>
        <w:numPr>
          <w:ilvl w:val="0"/>
          <w:numId w:val="3"/>
        </w:numPr>
        <w:spacing w:line="240" w:lineRule="auto"/>
        <w:rPr>
          <w:rFonts w:ascii="Comic Sans MS" w:hAnsi="Comic Sans MS"/>
          <w:sz w:val="28"/>
          <w:szCs w:val="28"/>
          <w:u w:val="single"/>
        </w:rPr>
      </w:pPr>
      <w:r>
        <w:rPr>
          <w:rFonts w:ascii="Comic Sans MS" w:hAnsi="Comic Sans MS"/>
          <w:sz w:val="28"/>
          <w:szCs w:val="28"/>
          <w:u w:val="single"/>
        </w:rPr>
        <w:t>Les Oligoéléments :</w:t>
      </w:r>
    </w:p>
    <w:p w:rsidR="00D71330" w:rsidRDefault="00252E87" w:rsidP="00D71330">
      <w:pPr>
        <w:pStyle w:val="Paragraphedeliste"/>
        <w:spacing w:line="240" w:lineRule="auto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Ils ne sont </w:t>
      </w:r>
      <w:r w:rsidR="00D71330">
        <w:rPr>
          <w:rFonts w:ascii="Comic Sans MS" w:hAnsi="Comic Sans MS"/>
          <w:sz w:val="28"/>
          <w:szCs w:val="28"/>
        </w:rPr>
        <w:t>présents</w:t>
      </w:r>
      <w:r>
        <w:rPr>
          <w:rFonts w:ascii="Comic Sans MS" w:hAnsi="Comic Sans MS"/>
          <w:sz w:val="28"/>
          <w:szCs w:val="28"/>
        </w:rPr>
        <w:t xml:space="preserve"> qu’à l’état de trace dans l’organisme mais sont indispensable à son bon fonctionnement. Il existe 17 oligoéléments donc 10 indispensables. (Le fer, l’iode, le </w:t>
      </w:r>
      <w:r w:rsidR="00D71330">
        <w:rPr>
          <w:rFonts w:ascii="Comic Sans MS" w:hAnsi="Comic Sans MS"/>
          <w:sz w:val="28"/>
          <w:szCs w:val="28"/>
        </w:rPr>
        <w:t>sélénium</w:t>
      </w:r>
      <w:r>
        <w:rPr>
          <w:rFonts w:ascii="Comic Sans MS" w:hAnsi="Comic Sans MS"/>
          <w:sz w:val="28"/>
          <w:szCs w:val="28"/>
        </w:rPr>
        <w:t>, le zinc, le fluor, le c</w:t>
      </w:r>
      <w:r w:rsidR="00D71330">
        <w:rPr>
          <w:rFonts w:ascii="Comic Sans MS" w:hAnsi="Comic Sans MS"/>
          <w:sz w:val="28"/>
          <w:szCs w:val="28"/>
        </w:rPr>
        <w:t>uivre, le chrome, le cobalt et le manganèse)</w:t>
      </w:r>
    </w:p>
    <w:p w:rsidR="00D71330" w:rsidRDefault="00D71330" w:rsidP="00D71330">
      <w:pPr>
        <w:pStyle w:val="Paragraphedeliste"/>
        <w:numPr>
          <w:ilvl w:val="0"/>
          <w:numId w:val="1"/>
        </w:numPr>
        <w:spacing w:line="240" w:lineRule="auto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Le fer (Fe) Il permet de fixer les gaz sur l’hémoglobine du sang.</w:t>
      </w:r>
    </w:p>
    <w:p w:rsidR="00D71330" w:rsidRDefault="00D71330" w:rsidP="00D71330">
      <w:pPr>
        <w:pStyle w:val="Paragraphedeliste"/>
        <w:numPr>
          <w:ilvl w:val="0"/>
          <w:numId w:val="1"/>
        </w:numPr>
        <w:spacing w:line="240" w:lineRule="auto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Le cuivre (Cu) Il participe </w:t>
      </w:r>
      <w:proofErr w:type="spellStart"/>
      <w:proofErr w:type="gramStart"/>
      <w:r>
        <w:rPr>
          <w:rFonts w:ascii="Comic Sans MS" w:hAnsi="Comic Sans MS"/>
          <w:sz w:val="28"/>
          <w:szCs w:val="28"/>
        </w:rPr>
        <w:t>a</w:t>
      </w:r>
      <w:proofErr w:type="spellEnd"/>
      <w:proofErr w:type="gramEnd"/>
      <w:r>
        <w:rPr>
          <w:rFonts w:ascii="Comic Sans MS" w:hAnsi="Comic Sans MS"/>
          <w:sz w:val="28"/>
          <w:szCs w:val="28"/>
        </w:rPr>
        <w:t xml:space="preserve"> la formation des globules rouges, du collagène et de la mélanine.</w:t>
      </w:r>
    </w:p>
    <w:p w:rsidR="00D71330" w:rsidRDefault="00D71330" w:rsidP="00D71330">
      <w:pPr>
        <w:pStyle w:val="Paragraphedeliste"/>
        <w:numPr>
          <w:ilvl w:val="0"/>
          <w:numId w:val="1"/>
        </w:numPr>
        <w:spacing w:line="240" w:lineRule="auto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Le zinc (Zn) C’est un élément important de la peau, des cheveux et des muscles.</w:t>
      </w:r>
    </w:p>
    <w:p w:rsidR="00D71330" w:rsidRDefault="00D71330" w:rsidP="00D71330">
      <w:pPr>
        <w:pStyle w:val="Paragraphedeliste"/>
        <w:numPr>
          <w:ilvl w:val="0"/>
          <w:numId w:val="1"/>
        </w:numPr>
        <w:spacing w:line="240" w:lineRule="auto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Le manganèse (Mn) Il intervient dans de nombreuses réactions chimiques.</w:t>
      </w:r>
    </w:p>
    <w:p w:rsidR="00D71330" w:rsidRDefault="00D71330" w:rsidP="00D71330">
      <w:pPr>
        <w:pStyle w:val="Paragraphedeliste"/>
        <w:numPr>
          <w:ilvl w:val="0"/>
          <w:numId w:val="1"/>
        </w:numPr>
        <w:spacing w:line="240" w:lineRule="auto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Le sélénium (Se) Il lutte contre les attaques des radicaux libres</w:t>
      </w:r>
      <w:r w:rsidR="0044112F">
        <w:rPr>
          <w:rFonts w:ascii="Comic Sans MS" w:hAnsi="Comic Sans MS"/>
          <w:sz w:val="28"/>
          <w:szCs w:val="28"/>
        </w:rPr>
        <w:t>.</w:t>
      </w:r>
    </w:p>
    <w:p w:rsidR="0044112F" w:rsidRDefault="00D71330" w:rsidP="00D71330">
      <w:pPr>
        <w:pStyle w:val="Paragraphedeliste"/>
        <w:numPr>
          <w:ilvl w:val="0"/>
          <w:numId w:val="1"/>
        </w:numPr>
        <w:spacing w:line="240" w:lineRule="auto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L’iode (Io) </w:t>
      </w:r>
      <w:r w:rsidR="0044112F">
        <w:rPr>
          <w:rFonts w:ascii="Comic Sans MS" w:hAnsi="Comic Sans MS"/>
          <w:sz w:val="28"/>
          <w:szCs w:val="28"/>
        </w:rPr>
        <w:t>Il permet le bon fonctionnement de la thyroïde.</w:t>
      </w:r>
    </w:p>
    <w:p w:rsidR="00F6508E" w:rsidRDefault="0044112F" w:rsidP="0044112F">
      <w:pPr>
        <w:pStyle w:val="Paragraphedeliste"/>
        <w:numPr>
          <w:ilvl w:val="0"/>
          <w:numId w:val="1"/>
        </w:numPr>
        <w:spacing w:line="240" w:lineRule="auto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Le fluor (F) Il entre dans la composition des os et des dents et améliore la résistance aux carries.</w:t>
      </w:r>
      <w:r w:rsidR="00D71330">
        <w:rPr>
          <w:rFonts w:ascii="Comic Sans MS" w:hAnsi="Comic Sans MS"/>
          <w:sz w:val="28"/>
          <w:szCs w:val="28"/>
        </w:rPr>
        <w:t xml:space="preserve"> </w:t>
      </w:r>
    </w:p>
    <w:p w:rsidR="0044112F" w:rsidRPr="0044112F" w:rsidRDefault="0044112F" w:rsidP="0044112F">
      <w:pPr>
        <w:pStyle w:val="Paragraphedeliste"/>
        <w:numPr>
          <w:ilvl w:val="0"/>
          <w:numId w:val="2"/>
        </w:numPr>
        <w:spacing w:line="240" w:lineRule="auto"/>
        <w:rPr>
          <w:rFonts w:ascii="Comic Sans MS" w:hAnsi="Comic Sans MS"/>
          <w:b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Les substances organiques</w:t>
      </w:r>
    </w:p>
    <w:p w:rsidR="0044112F" w:rsidRDefault="0044112F" w:rsidP="0044112F">
      <w:pPr>
        <w:spacing w:line="240" w:lineRule="auto"/>
        <w:ind w:left="360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Les substances organiques sont des molécules formées de Carbone, hydrogène, oxygène et parfois azote. Ils représentent les glucides, lipides, protides.</w:t>
      </w:r>
    </w:p>
    <w:p w:rsidR="0044112F" w:rsidRPr="0044112F" w:rsidRDefault="0044112F" w:rsidP="0044112F">
      <w:pPr>
        <w:pStyle w:val="Paragraphedeliste"/>
        <w:numPr>
          <w:ilvl w:val="0"/>
          <w:numId w:val="4"/>
        </w:numPr>
        <w:spacing w:line="240" w:lineRule="auto"/>
        <w:rPr>
          <w:rFonts w:ascii="Comic Sans MS" w:hAnsi="Comic Sans MS"/>
          <w:sz w:val="28"/>
          <w:szCs w:val="28"/>
          <w:u w:val="single"/>
        </w:rPr>
      </w:pPr>
      <w:r>
        <w:rPr>
          <w:rFonts w:ascii="Comic Sans MS" w:hAnsi="Comic Sans MS"/>
          <w:sz w:val="28"/>
          <w:szCs w:val="28"/>
          <w:u w:val="single"/>
        </w:rPr>
        <w:t>Les glucides</w:t>
      </w:r>
    </w:p>
    <w:p w:rsidR="0044112F" w:rsidRDefault="0044112F" w:rsidP="0044112F">
      <w:pPr>
        <w:pStyle w:val="Paragraphedeliste"/>
        <w:spacing w:line="240" w:lineRule="auto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Ce sont des substances énergétiques </w:t>
      </w:r>
      <w:proofErr w:type="gramStart"/>
      <w:r>
        <w:rPr>
          <w:rFonts w:ascii="Comic Sans MS" w:hAnsi="Comic Sans MS"/>
          <w:sz w:val="28"/>
          <w:szCs w:val="28"/>
        </w:rPr>
        <w:t>indispensable</w:t>
      </w:r>
      <w:proofErr w:type="gramEnd"/>
      <w:r>
        <w:rPr>
          <w:rFonts w:ascii="Comic Sans MS" w:hAnsi="Comic Sans MS"/>
          <w:sz w:val="28"/>
          <w:szCs w:val="28"/>
        </w:rPr>
        <w:t xml:space="preserve"> à l’organisme.</w:t>
      </w:r>
    </w:p>
    <w:p w:rsidR="0044112F" w:rsidRDefault="0044112F" w:rsidP="0044112F">
      <w:pPr>
        <w:spacing w:line="240" w:lineRule="auto"/>
        <w:rPr>
          <w:rFonts w:ascii="Comic Sans MS" w:hAnsi="Comic Sans MS"/>
          <w:sz w:val="28"/>
          <w:szCs w:val="28"/>
          <w:u w:val="single"/>
        </w:rPr>
      </w:pPr>
      <w:r>
        <w:rPr>
          <w:rFonts w:ascii="Comic Sans MS" w:hAnsi="Comic Sans MS"/>
          <w:sz w:val="28"/>
          <w:szCs w:val="28"/>
          <w:u w:val="single"/>
        </w:rPr>
        <w:t xml:space="preserve">CLASSIFICATION </w:t>
      </w:r>
    </w:p>
    <w:p w:rsidR="0044112F" w:rsidRDefault="0044112F" w:rsidP="0044112F">
      <w:pPr>
        <w:pStyle w:val="Paragraphedeliste"/>
        <w:numPr>
          <w:ilvl w:val="0"/>
          <w:numId w:val="1"/>
        </w:numPr>
        <w:spacing w:line="240" w:lineRule="auto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Oses : Sucres simples ils comportent une seule molécule d’oses </w:t>
      </w:r>
    </w:p>
    <w:p w:rsidR="0044112F" w:rsidRDefault="0044112F" w:rsidP="0044112F">
      <w:pPr>
        <w:pStyle w:val="Paragraphedeliste"/>
        <w:numPr>
          <w:ilvl w:val="0"/>
          <w:numId w:val="1"/>
        </w:numPr>
        <w:spacing w:line="240" w:lineRule="auto"/>
        <w:rPr>
          <w:rFonts w:ascii="Comic Sans MS" w:hAnsi="Comic Sans MS"/>
          <w:sz w:val="28"/>
          <w:szCs w:val="28"/>
        </w:rPr>
      </w:pPr>
      <w:proofErr w:type="spellStart"/>
      <w:r>
        <w:rPr>
          <w:rFonts w:ascii="Comic Sans MS" w:hAnsi="Comic Sans MS"/>
          <w:sz w:val="28"/>
          <w:szCs w:val="28"/>
        </w:rPr>
        <w:t>Diosides</w:t>
      </w:r>
      <w:proofErr w:type="spellEnd"/>
      <w:r>
        <w:rPr>
          <w:rFonts w:ascii="Comic Sans MS" w:hAnsi="Comic Sans MS"/>
          <w:sz w:val="28"/>
          <w:szCs w:val="28"/>
        </w:rPr>
        <w:t> : Ce sont des éléments comportant deux molécules d’oses.</w:t>
      </w:r>
    </w:p>
    <w:p w:rsidR="0044112F" w:rsidRDefault="0044112F" w:rsidP="0044112F">
      <w:pPr>
        <w:pStyle w:val="Paragraphedeliste"/>
        <w:numPr>
          <w:ilvl w:val="0"/>
          <w:numId w:val="1"/>
        </w:numPr>
        <w:spacing w:line="240" w:lineRule="auto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Polyosides : Ce sont des éléments possédant plusieurs molécules d’oses.</w:t>
      </w:r>
    </w:p>
    <w:p w:rsidR="0044112F" w:rsidRDefault="0044112F" w:rsidP="0044112F">
      <w:pPr>
        <w:spacing w:line="240" w:lineRule="auto"/>
        <w:rPr>
          <w:rFonts w:ascii="Comic Sans MS" w:hAnsi="Comic Sans MS"/>
          <w:sz w:val="28"/>
          <w:szCs w:val="28"/>
        </w:rPr>
      </w:pPr>
    </w:p>
    <w:p w:rsidR="0044112F" w:rsidRDefault="0044112F" w:rsidP="0044112F">
      <w:pPr>
        <w:spacing w:line="240" w:lineRule="auto"/>
        <w:rPr>
          <w:rFonts w:ascii="Comic Sans MS" w:hAnsi="Comic Sans MS"/>
          <w:sz w:val="28"/>
          <w:szCs w:val="28"/>
          <w:u w:val="single"/>
        </w:rPr>
      </w:pPr>
      <w:r>
        <w:rPr>
          <w:rFonts w:ascii="Comic Sans MS" w:hAnsi="Comic Sans MS"/>
          <w:sz w:val="28"/>
          <w:szCs w:val="28"/>
          <w:u w:val="single"/>
        </w:rPr>
        <w:t>LES SOURCES ALIMENTAIRES</w:t>
      </w:r>
    </w:p>
    <w:p w:rsidR="0044112F" w:rsidRDefault="0044112F" w:rsidP="0044112F">
      <w:pPr>
        <w:pStyle w:val="Paragraphedeliste"/>
        <w:numPr>
          <w:ilvl w:val="0"/>
          <w:numId w:val="1"/>
        </w:numPr>
        <w:spacing w:line="240" w:lineRule="auto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lastRenderedPageBreak/>
        <w:t xml:space="preserve">Pour les oses et les </w:t>
      </w:r>
      <w:proofErr w:type="spellStart"/>
      <w:r>
        <w:rPr>
          <w:rFonts w:ascii="Comic Sans MS" w:hAnsi="Comic Sans MS"/>
          <w:sz w:val="28"/>
          <w:szCs w:val="28"/>
        </w:rPr>
        <w:t>diosides</w:t>
      </w:r>
      <w:proofErr w:type="spellEnd"/>
      <w:r>
        <w:rPr>
          <w:rFonts w:ascii="Comic Sans MS" w:hAnsi="Comic Sans MS"/>
          <w:sz w:val="28"/>
          <w:szCs w:val="28"/>
        </w:rPr>
        <w:t xml:space="preserve"> ils sont retrouvés dans </w:t>
      </w:r>
      <w:r w:rsidR="00164F23">
        <w:rPr>
          <w:rFonts w:ascii="Comic Sans MS" w:hAnsi="Comic Sans MS"/>
          <w:sz w:val="28"/>
          <w:szCs w:val="28"/>
        </w:rPr>
        <w:t>les sucres directement assimilables.</w:t>
      </w:r>
    </w:p>
    <w:p w:rsidR="00164F23" w:rsidRDefault="00164F23" w:rsidP="0044112F">
      <w:pPr>
        <w:pStyle w:val="Paragraphedeliste"/>
        <w:numPr>
          <w:ilvl w:val="0"/>
          <w:numId w:val="1"/>
        </w:numPr>
        <w:spacing w:line="240" w:lineRule="auto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Pour les polyosides on les retrouve dans les céréales et leurs dérivés.</w:t>
      </w:r>
    </w:p>
    <w:p w:rsidR="00164F23" w:rsidRDefault="00164F23" w:rsidP="00164F23">
      <w:pPr>
        <w:spacing w:line="240" w:lineRule="auto"/>
        <w:rPr>
          <w:rFonts w:ascii="Comic Sans MS" w:hAnsi="Comic Sans MS"/>
          <w:sz w:val="28"/>
          <w:szCs w:val="28"/>
          <w:u w:val="single"/>
        </w:rPr>
      </w:pPr>
      <w:r>
        <w:rPr>
          <w:rFonts w:ascii="Comic Sans MS" w:hAnsi="Comic Sans MS"/>
          <w:sz w:val="28"/>
          <w:szCs w:val="28"/>
          <w:u w:val="single"/>
        </w:rPr>
        <w:t xml:space="preserve">LES ROLES </w:t>
      </w:r>
    </w:p>
    <w:p w:rsidR="00164F23" w:rsidRDefault="00164F23" w:rsidP="00164F23">
      <w:pPr>
        <w:spacing w:line="240" w:lineRule="auto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Les glucides représentent une source et une réserve d’énergie et sont indispensable aux cellules nerveuses.</w:t>
      </w:r>
    </w:p>
    <w:p w:rsidR="00164F23" w:rsidRDefault="00164F23" w:rsidP="00164F23">
      <w:pPr>
        <w:pStyle w:val="Paragraphedeliste"/>
        <w:numPr>
          <w:ilvl w:val="0"/>
          <w:numId w:val="4"/>
        </w:numPr>
        <w:spacing w:line="240" w:lineRule="auto"/>
        <w:rPr>
          <w:rFonts w:ascii="Comic Sans MS" w:hAnsi="Comic Sans MS"/>
          <w:sz w:val="28"/>
          <w:szCs w:val="28"/>
          <w:u w:val="single"/>
        </w:rPr>
      </w:pPr>
      <w:r>
        <w:rPr>
          <w:rFonts w:ascii="Comic Sans MS" w:hAnsi="Comic Sans MS"/>
          <w:sz w:val="28"/>
          <w:szCs w:val="28"/>
          <w:u w:val="single"/>
        </w:rPr>
        <w:t>Les lipides</w:t>
      </w:r>
    </w:p>
    <w:p w:rsidR="00164F23" w:rsidRDefault="00164F23" w:rsidP="00164F23">
      <w:pPr>
        <w:spacing w:line="240" w:lineRule="auto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Ce sont les corps gras qui peuvent être des molécules simples ou au contraire plus complexes.</w:t>
      </w:r>
    </w:p>
    <w:p w:rsidR="00164F23" w:rsidRDefault="00164F23" w:rsidP="00164F23">
      <w:pPr>
        <w:spacing w:line="240" w:lineRule="auto"/>
        <w:rPr>
          <w:rFonts w:ascii="Comic Sans MS" w:hAnsi="Comic Sans MS"/>
          <w:sz w:val="28"/>
          <w:szCs w:val="28"/>
          <w:u w:val="single"/>
        </w:rPr>
      </w:pPr>
      <w:r>
        <w:rPr>
          <w:rFonts w:ascii="Comic Sans MS" w:hAnsi="Comic Sans MS"/>
          <w:sz w:val="28"/>
          <w:szCs w:val="28"/>
          <w:u w:val="single"/>
        </w:rPr>
        <w:t>CLASSIFICATION</w:t>
      </w:r>
    </w:p>
    <w:p w:rsidR="00164F23" w:rsidRDefault="00164F23" w:rsidP="00164F23">
      <w:pPr>
        <w:pStyle w:val="Paragraphedeliste"/>
        <w:numPr>
          <w:ilvl w:val="0"/>
          <w:numId w:val="1"/>
        </w:numPr>
        <w:spacing w:line="240" w:lineRule="auto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Acides gras : Ce sont des composants très important dans le corps humain. Il existe : </w:t>
      </w:r>
    </w:p>
    <w:p w:rsidR="00164F23" w:rsidRDefault="00164F23" w:rsidP="00164F23">
      <w:pPr>
        <w:pStyle w:val="Paragraphedeliste"/>
        <w:spacing w:line="240" w:lineRule="auto"/>
        <w:ind w:left="1416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-Les acides gras saturés dont tous les atomes de carbone sont saturés en hydrogène et ils ne possèdent que des liaisons simples.</w:t>
      </w:r>
    </w:p>
    <w:p w:rsidR="00164F23" w:rsidRDefault="00164F23" w:rsidP="00164F23">
      <w:pPr>
        <w:pStyle w:val="Paragraphedeliste"/>
        <w:spacing w:line="240" w:lineRule="auto"/>
        <w:ind w:left="1410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-Les acides gras insaturés dont les atomes de carbone possèdent une ou plusieurs liaisons doubles.</w:t>
      </w:r>
    </w:p>
    <w:p w:rsidR="00164F23" w:rsidRPr="00164F23" w:rsidRDefault="00164F23" w:rsidP="00164F23">
      <w:pPr>
        <w:pStyle w:val="Paragraphedeliste"/>
        <w:spacing w:line="240" w:lineRule="auto"/>
        <w:ind w:left="1410"/>
        <w:rPr>
          <w:rFonts w:ascii="Comic Sans MS" w:hAnsi="Comic Sans MS"/>
          <w:sz w:val="28"/>
          <w:szCs w:val="28"/>
        </w:rPr>
      </w:pPr>
    </w:p>
    <w:p w:rsidR="00164F23" w:rsidRDefault="00164F23" w:rsidP="00164F23">
      <w:pPr>
        <w:pStyle w:val="Paragraphedeliste"/>
        <w:numPr>
          <w:ilvl w:val="0"/>
          <w:numId w:val="1"/>
        </w:numPr>
        <w:spacing w:line="240" w:lineRule="auto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Les </w:t>
      </w:r>
      <w:r w:rsidR="000A50D2">
        <w:rPr>
          <w:rFonts w:ascii="Comic Sans MS" w:hAnsi="Comic Sans MS"/>
          <w:sz w:val="28"/>
          <w:szCs w:val="28"/>
        </w:rPr>
        <w:t xml:space="preserve">triglycérides : Ils sont formés d’une molécule de glycérol avec trois molécules d’acides gras. C’est sous cette forme que nous </w:t>
      </w:r>
      <w:proofErr w:type="spellStart"/>
      <w:r w:rsidR="000A50D2">
        <w:rPr>
          <w:rFonts w:ascii="Comic Sans MS" w:hAnsi="Comic Sans MS"/>
          <w:sz w:val="28"/>
          <w:szCs w:val="28"/>
        </w:rPr>
        <w:t>stoquons</w:t>
      </w:r>
      <w:proofErr w:type="spellEnd"/>
      <w:r w:rsidR="000A50D2">
        <w:rPr>
          <w:rFonts w:ascii="Comic Sans MS" w:hAnsi="Comic Sans MS"/>
          <w:sz w:val="28"/>
          <w:szCs w:val="28"/>
        </w:rPr>
        <w:t xml:space="preserve"> nos graisses dans l’organisme. C’est dans les tissus adipeux et dans le sang que nous </w:t>
      </w:r>
      <w:proofErr w:type="spellStart"/>
      <w:r w:rsidR="000A50D2">
        <w:rPr>
          <w:rFonts w:ascii="Comic Sans MS" w:hAnsi="Comic Sans MS"/>
          <w:sz w:val="28"/>
          <w:szCs w:val="28"/>
        </w:rPr>
        <w:t>stoquons</w:t>
      </w:r>
      <w:proofErr w:type="spellEnd"/>
      <w:r w:rsidR="000A50D2">
        <w:rPr>
          <w:rFonts w:ascii="Comic Sans MS" w:hAnsi="Comic Sans MS"/>
          <w:sz w:val="28"/>
          <w:szCs w:val="28"/>
        </w:rPr>
        <w:t xml:space="preserve"> cette molécule.</w:t>
      </w:r>
    </w:p>
    <w:p w:rsidR="000A50D2" w:rsidRDefault="000A50D2" w:rsidP="00164F23">
      <w:pPr>
        <w:pStyle w:val="Paragraphedeliste"/>
        <w:numPr>
          <w:ilvl w:val="0"/>
          <w:numId w:val="1"/>
        </w:numPr>
        <w:spacing w:line="240" w:lineRule="auto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Les phospholipides : Ce sont des constituants des membranes cellulaires</w:t>
      </w:r>
    </w:p>
    <w:p w:rsidR="000A50D2" w:rsidRDefault="000A50D2" w:rsidP="00164F23">
      <w:pPr>
        <w:pStyle w:val="Paragraphedeliste"/>
        <w:numPr>
          <w:ilvl w:val="0"/>
          <w:numId w:val="1"/>
        </w:numPr>
        <w:spacing w:line="240" w:lineRule="auto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Les phosphoaminolipides : Ces molécules sont </w:t>
      </w:r>
      <w:r w:rsidR="00EB3C43">
        <w:rPr>
          <w:rFonts w:ascii="Comic Sans MS" w:hAnsi="Comic Sans MS"/>
          <w:sz w:val="28"/>
          <w:szCs w:val="28"/>
        </w:rPr>
        <w:t>présentes</w:t>
      </w:r>
      <w:r>
        <w:rPr>
          <w:rFonts w:ascii="Comic Sans MS" w:hAnsi="Comic Sans MS"/>
          <w:sz w:val="28"/>
          <w:szCs w:val="28"/>
        </w:rPr>
        <w:t xml:space="preserve"> dans le cerveau et les membranes cellulaires.</w:t>
      </w:r>
    </w:p>
    <w:p w:rsidR="000A50D2" w:rsidRDefault="000A50D2" w:rsidP="000A50D2">
      <w:pPr>
        <w:spacing w:line="240" w:lineRule="auto"/>
        <w:ind w:left="360"/>
        <w:rPr>
          <w:rFonts w:ascii="Comic Sans MS" w:hAnsi="Comic Sans MS"/>
          <w:sz w:val="28"/>
          <w:szCs w:val="28"/>
          <w:u w:val="single"/>
        </w:rPr>
      </w:pPr>
      <w:r>
        <w:rPr>
          <w:rFonts w:ascii="Comic Sans MS" w:hAnsi="Comic Sans MS"/>
          <w:sz w:val="28"/>
          <w:szCs w:val="28"/>
          <w:u w:val="single"/>
        </w:rPr>
        <w:t>LES SOURCES ALIMENTAIRES</w:t>
      </w:r>
    </w:p>
    <w:p w:rsidR="000A50D2" w:rsidRDefault="000A50D2" w:rsidP="000A50D2">
      <w:pPr>
        <w:spacing w:line="240" w:lineRule="auto"/>
        <w:ind w:left="360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-Les sources animales </w:t>
      </w:r>
    </w:p>
    <w:p w:rsidR="000A50D2" w:rsidRDefault="000A50D2" w:rsidP="000A50D2">
      <w:pPr>
        <w:spacing w:line="240" w:lineRule="auto"/>
        <w:ind w:left="360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ab/>
        <w:t>* Les viandes grasses</w:t>
      </w:r>
    </w:p>
    <w:p w:rsidR="000A50D2" w:rsidRDefault="000A50D2" w:rsidP="000A50D2">
      <w:pPr>
        <w:spacing w:line="240" w:lineRule="auto"/>
        <w:ind w:left="360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ab/>
        <w:t>*Le lait, beurre</w:t>
      </w:r>
      <w:r w:rsidR="00EB3C43">
        <w:rPr>
          <w:rFonts w:ascii="Comic Sans MS" w:hAnsi="Comic Sans MS"/>
          <w:sz w:val="28"/>
          <w:szCs w:val="28"/>
        </w:rPr>
        <w:t>, fromage</w:t>
      </w:r>
    </w:p>
    <w:p w:rsidR="00EB3C43" w:rsidRDefault="00EB3C43" w:rsidP="000A50D2">
      <w:pPr>
        <w:spacing w:line="240" w:lineRule="auto"/>
        <w:ind w:left="360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ab/>
        <w:t>*Les poissons gras</w:t>
      </w:r>
    </w:p>
    <w:p w:rsidR="00EB3C43" w:rsidRDefault="00EB3C43" w:rsidP="000A50D2">
      <w:pPr>
        <w:spacing w:line="240" w:lineRule="auto"/>
        <w:ind w:left="360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-Les sources végétales</w:t>
      </w:r>
    </w:p>
    <w:p w:rsidR="00EB3C43" w:rsidRDefault="00EB3C43" w:rsidP="000A50D2">
      <w:pPr>
        <w:spacing w:line="240" w:lineRule="auto"/>
        <w:ind w:left="360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ab/>
        <w:t>*Les huiles</w:t>
      </w:r>
    </w:p>
    <w:p w:rsidR="00EB3C43" w:rsidRDefault="00EB3C43" w:rsidP="000A50D2">
      <w:pPr>
        <w:spacing w:line="240" w:lineRule="auto"/>
        <w:ind w:left="360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ab/>
        <w:t>*Les fruits</w:t>
      </w:r>
    </w:p>
    <w:p w:rsidR="00EB3C43" w:rsidRDefault="00EB3C43" w:rsidP="000A50D2">
      <w:pPr>
        <w:spacing w:line="240" w:lineRule="auto"/>
        <w:ind w:left="360"/>
        <w:rPr>
          <w:rFonts w:ascii="Comic Sans MS" w:hAnsi="Comic Sans MS"/>
          <w:sz w:val="28"/>
          <w:szCs w:val="28"/>
          <w:u w:val="single"/>
        </w:rPr>
      </w:pPr>
      <w:r>
        <w:rPr>
          <w:rFonts w:ascii="Comic Sans MS" w:hAnsi="Comic Sans MS"/>
          <w:sz w:val="28"/>
          <w:szCs w:val="28"/>
          <w:u w:val="single"/>
        </w:rPr>
        <w:lastRenderedPageBreak/>
        <w:t>LES ROLES</w:t>
      </w:r>
    </w:p>
    <w:p w:rsidR="00EB3C43" w:rsidRDefault="00EB3C43" w:rsidP="00EB3C43">
      <w:pPr>
        <w:spacing w:line="240" w:lineRule="auto"/>
        <w:ind w:left="360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Les lipides représentent une réserve d’énergie importante.</w:t>
      </w:r>
      <w:r>
        <w:rPr>
          <w:rFonts w:ascii="Comic Sans MS" w:hAnsi="Comic Sans MS"/>
          <w:sz w:val="28"/>
          <w:szCs w:val="28"/>
        </w:rPr>
        <w:tab/>
      </w:r>
      <w:r>
        <w:rPr>
          <w:rFonts w:ascii="Comic Sans MS" w:hAnsi="Comic Sans MS"/>
          <w:sz w:val="28"/>
          <w:szCs w:val="28"/>
        </w:rPr>
        <w:tab/>
      </w:r>
      <w:r>
        <w:rPr>
          <w:rFonts w:ascii="Comic Sans MS" w:hAnsi="Comic Sans MS"/>
          <w:sz w:val="28"/>
          <w:szCs w:val="28"/>
        </w:rPr>
        <w:tab/>
        <w:t xml:space="preserve">        Les graisses apportent une fonction d’isolation thermique mais également une protection contre les chocs.  Les graisses sont très importantes lors de la constitution des cellules.</w:t>
      </w:r>
    </w:p>
    <w:p w:rsidR="00EB3C43" w:rsidRDefault="00EB3C43" w:rsidP="00EB3C43">
      <w:pPr>
        <w:pStyle w:val="Paragraphedeliste"/>
        <w:numPr>
          <w:ilvl w:val="0"/>
          <w:numId w:val="4"/>
        </w:numPr>
        <w:spacing w:line="240" w:lineRule="auto"/>
        <w:rPr>
          <w:rFonts w:ascii="Comic Sans MS" w:hAnsi="Comic Sans MS"/>
          <w:sz w:val="28"/>
          <w:szCs w:val="28"/>
          <w:u w:val="single"/>
        </w:rPr>
      </w:pPr>
      <w:r>
        <w:rPr>
          <w:rFonts w:ascii="Comic Sans MS" w:hAnsi="Comic Sans MS"/>
          <w:sz w:val="28"/>
          <w:szCs w:val="28"/>
          <w:u w:val="single"/>
        </w:rPr>
        <w:t>Les protides</w:t>
      </w:r>
    </w:p>
    <w:p w:rsidR="00EB3C43" w:rsidRDefault="00EB3C43" w:rsidP="00EB3C43">
      <w:pPr>
        <w:spacing w:line="240" w:lineRule="auto"/>
        <w:ind w:left="360"/>
        <w:rPr>
          <w:rFonts w:ascii="Comic Sans MS" w:hAnsi="Comic Sans MS"/>
          <w:sz w:val="28"/>
          <w:szCs w:val="28"/>
          <w:u w:val="single"/>
        </w:rPr>
      </w:pPr>
      <w:r>
        <w:rPr>
          <w:rFonts w:ascii="Comic Sans MS" w:hAnsi="Comic Sans MS"/>
          <w:sz w:val="28"/>
          <w:szCs w:val="28"/>
          <w:u w:val="single"/>
        </w:rPr>
        <w:t>CLASSIFICATION</w:t>
      </w:r>
    </w:p>
    <w:p w:rsidR="00EB3C43" w:rsidRDefault="00EB3C43" w:rsidP="00EB3C43">
      <w:pPr>
        <w:pStyle w:val="Paragraphedeliste"/>
        <w:numPr>
          <w:ilvl w:val="0"/>
          <w:numId w:val="1"/>
        </w:numPr>
        <w:spacing w:line="240" w:lineRule="auto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Les acides aminés : Ce sont les éléments de base des protides</w:t>
      </w:r>
    </w:p>
    <w:p w:rsidR="00EB3C43" w:rsidRDefault="00EB3C43" w:rsidP="00EB3C43">
      <w:pPr>
        <w:pStyle w:val="Paragraphedeliste"/>
        <w:numPr>
          <w:ilvl w:val="0"/>
          <w:numId w:val="1"/>
        </w:numPr>
        <w:spacing w:line="240" w:lineRule="auto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Les protéines : Les acides aminés se lient les uns aux autres par des </w:t>
      </w:r>
      <w:r w:rsidR="00142E29">
        <w:rPr>
          <w:rFonts w:ascii="Comic Sans MS" w:hAnsi="Comic Sans MS"/>
          <w:sz w:val="28"/>
          <w:szCs w:val="28"/>
        </w:rPr>
        <w:t>liaisons</w:t>
      </w:r>
      <w:r>
        <w:rPr>
          <w:rFonts w:ascii="Comic Sans MS" w:hAnsi="Comic Sans MS"/>
          <w:sz w:val="28"/>
          <w:szCs w:val="28"/>
        </w:rPr>
        <w:t xml:space="preserve"> peptidiques pour former des protéines lorsque le nombre d’acide aminés est </w:t>
      </w:r>
      <w:r w:rsidR="00142E29">
        <w:rPr>
          <w:rFonts w:ascii="Comic Sans MS" w:hAnsi="Comic Sans MS"/>
          <w:sz w:val="28"/>
          <w:szCs w:val="28"/>
        </w:rPr>
        <w:t>inférieur</w:t>
      </w:r>
      <w:r>
        <w:rPr>
          <w:rFonts w:ascii="Comic Sans MS" w:hAnsi="Comic Sans MS"/>
          <w:sz w:val="28"/>
          <w:szCs w:val="28"/>
        </w:rPr>
        <w:t xml:space="preserve"> </w:t>
      </w:r>
      <w:r w:rsidR="00142E29">
        <w:rPr>
          <w:rFonts w:ascii="Comic Sans MS" w:hAnsi="Comic Sans MS"/>
          <w:sz w:val="28"/>
          <w:szCs w:val="28"/>
        </w:rPr>
        <w:t>à</w:t>
      </w:r>
      <w:r>
        <w:rPr>
          <w:rFonts w:ascii="Comic Sans MS" w:hAnsi="Comic Sans MS"/>
          <w:sz w:val="28"/>
          <w:szCs w:val="28"/>
        </w:rPr>
        <w:t xml:space="preserve"> 60.</w:t>
      </w:r>
    </w:p>
    <w:p w:rsidR="00EB3C43" w:rsidRDefault="00142E29" w:rsidP="00EB3C43">
      <w:pPr>
        <w:pStyle w:val="Paragraphedeliste"/>
        <w:numPr>
          <w:ilvl w:val="0"/>
          <w:numId w:val="1"/>
        </w:numPr>
        <w:spacing w:line="240" w:lineRule="auto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Les polypeptides : Ce sont des macros molécules qui possèdent un nombre d’acides aminés supérieur à 60.</w:t>
      </w:r>
    </w:p>
    <w:p w:rsidR="00142E29" w:rsidRDefault="00142E29" w:rsidP="00142E29">
      <w:pPr>
        <w:spacing w:line="240" w:lineRule="auto"/>
        <w:ind w:left="360"/>
        <w:rPr>
          <w:rFonts w:ascii="Comic Sans MS" w:hAnsi="Comic Sans MS"/>
          <w:sz w:val="28"/>
          <w:szCs w:val="28"/>
          <w:u w:val="single"/>
        </w:rPr>
      </w:pPr>
      <w:r>
        <w:rPr>
          <w:rFonts w:ascii="Comic Sans MS" w:hAnsi="Comic Sans MS"/>
          <w:sz w:val="28"/>
          <w:szCs w:val="28"/>
          <w:u w:val="single"/>
        </w:rPr>
        <w:t>LES SOURCES ALIMENTAIRES</w:t>
      </w:r>
    </w:p>
    <w:p w:rsidR="00142E29" w:rsidRDefault="00142E29" w:rsidP="00142E29">
      <w:pPr>
        <w:pStyle w:val="Paragraphedeliste"/>
        <w:numPr>
          <w:ilvl w:val="0"/>
          <w:numId w:val="1"/>
        </w:numPr>
        <w:spacing w:line="240" w:lineRule="auto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Origines animales :</w:t>
      </w:r>
    </w:p>
    <w:p w:rsidR="00142E29" w:rsidRDefault="00142E29" w:rsidP="00142E29">
      <w:pPr>
        <w:pStyle w:val="Paragraphedeliste"/>
        <w:numPr>
          <w:ilvl w:val="0"/>
          <w:numId w:val="5"/>
        </w:numPr>
        <w:spacing w:line="240" w:lineRule="auto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Toutes les viandes et les poissons</w:t>
      </w:r>
    </w:p>
    <w:p w:rsidR="00142E29" w:rsidRDefault="00142E29" w:rsidP="00142E29">
      <w:pPr>
        <w:pStyle w:val="Paragraphedeliste"/>
        <w:numPr>
          <w:ilvl w:val="0"/>
          <w:numId w:val="5"/>
        </w:numPr>
        <w:spacing w:line="240" w:lineRule="auto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Le lait et les œufs</w:t>
      </w:r>
    </w:p>
    <w:p w:rsidR="00142E29" w:rsidRDefault="00142E29" w:rsidP="00142E29">
      <w:pPr>
        <w:pStyle w:val="Paragraphedeliste"/>
        <w:numPr>
          <w:ilvl w:val="0"/>
          <w:numId w:val="1"/>
        </w:numPr>
        <w:spacing w:line="240" w:lineRule="auto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Origines végétales</w:t>
      </w:r>
    </w:p>
    <w:p w:rsidR="00142E29" w:rsidRDefault="00142E29" w:rsidP="00142E29">
      <w:pPr>
        <w:pStyle w:val="Paragraphedeliste"/>
        <w:numPr>
          <w:ilvl w:val="0"/>
          <w:numId w:val="5"/>
        </w:numPr>
        <w:spacing w:line="240" w:lineRule="auto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Les légumineuses</w:t>
      </w:r>
      <w:bookmarkStart w:id="0" w:name="_GoBack"/>
      <w:bookmarkEnd w:id="0"/>
    </w:p>
    <w:sectPr w:rsidR="00142E29" w:rsidSect="00F6508E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E836F0"/>
    <w:multiLevelType w:val="hybridMultilevel"/>
    <w:tmpl w:val="9E024C56"/>
    <w:lvl w:ilvl="0" w:tplc="C8E0CB52">
      <w:start w:val="3"/>
      <w:numFmt w:val="bullet"/>
      <w:lvlText w:val=""/>
      <w:lvlJc w:val="left"/>
      <w:pPr>
        <w:ind w:left="1776" w:hanging="360"/>
      </w:pPr>
      <w:rPr>
        <w:rFonts w:ascii="Symbol" w:eastAsiaTheme="minorHAnsi" w:hAnsi="Symbol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1">
    <w:nsid w:val="57F941CA"/>
    <w:multiLevelType w:val="hybridMultilevel"/>
    <w:tmpl w:val="8FD0B8C6"/>
    <w:lvl w:ilvl="0" w:tplc="2742948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8F747B4"/>
    <w:multiLevelType w:val="hybridMultilevel"/>
    <w:tmpl w:val="223484F2"/>
    <w:lvl w:ilvl="0" w:tplc="E05A721C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D46620B"/>
    <w:multiLevelType w:val="hybridMultilevel"/>
    <w:tmpl w:val="C240BE92"/>
    <w:lvl w:ilvl="0" w:tplc="040C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F1C26B5"/>
    <w:multiLevelType w:val="hybridMultilevel"/>
    <w:tmpl w:val="DAB4E710"/>
    <w:lvl w:ilvl="0" w:tplc="0E4028D4">
      <w:numFmt w:val="bullet"/>
      <w:lvlText w:val="-"/>
      <w:lvlJc w:val="left"/>
      <w:pPr>
        <w:ind w:left="720" w:hanging="360"/>
      </w:pPr>
      <w:rPr>
        <w:rFonts w:ascii="Comic Sans MS" w:eastAsiaTheme="minorHAnsi" w:hAnsi="Comic Sans MS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</w:num>
  <w:num w:numId="3">
    <w:abstractNumId w:val="1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6508E"/>
    <w:rsid w:val="000A50D2"/>
    <w:rsid w:val="00142E29"/>
    <w:rsid w:val="00164F23"/>
    <w:rsid w:val="00252E87"/>
    <w:rsid w:val="0044112F"/>
    <w:rsid w:val="00691DC9"/>
    <w:rsid w:val="009F63DF"/>
    <w:rsid w:val="00D71330"/>
    <w:rsid w:val="00EB3C43"/>
    <w:rsid w:val="00F13ECE"/>
    <w:rsid w:val="00F650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F6508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F6508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5</Pages>
  <Words>980</Words>
  <Characters>5395</Characters>
  <Application>Microsoft Office Word</Application>
  <DocSecurity>0</DocSecurity>
  <Lines>44</Lines>
  <Paragraphs>12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tifany</dc:creator>
  <cp:lastModifiedBy>tifany</cp:lastModifiedBy>
  <cp:revision>1</cp:revision>
  <dcterms:created xsi:type="dcterms:W3CDTF">2012-01-03T20:18:00Z</dcterms:created>
  <dcterms:modified xsi:type="dcterms:W3CDTF">2012-01-03T21:55:00Z</dcterms:modified>
</cp:coreProperties>
</file>