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391" w:rsidRPr="000E6E3C" w:rsidRDefault="007E5391" w:rsidP="007E5391">
      <w:pPr>
        <w:rPr>
          <w:b/>
          <w:caps/>
          <w:color w:val="FF0066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0E6E3C">
        <w:rPr>
          <w:b/>
          <w:caps/>
          <w:color w:val="FF0066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</w:t>
      </w:r>
      <w:bookmarkStart w:id="0" w:name="_GoBack"/>
      <w:r w:rsidRPr="000E6E3C">
        <w:rPr>
          <w:b/>
          <w:caps/>
          <w:color w:val="FF0066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PROTOCOLE DE POSE GEL UV </w:t>
      </w:r>
    </w:p>
    <w:p w:rsidR="007E5391" w:rsidRPr="000E6E3C" w:rsidRDefault="007E5391" w:rsidP="007E5391">
      <w:pPr>
        <w:rPr>
          <w:color w:val="FF0066"/>
          <w:u w:val="single"/>
        </w:rPr>
      </w:pPr>
      <w:r w:rsidRPr="000E6E3C">
        <w:rPr>
          <w:color w:val="FF0066"/>
          <w:highlight w:val="yellow"/>
          <w:u w:val="single"/>
        </w:rPr>
        <w:t>Préparation de l'ongle</w:t>
      </w:r>
    </w:p>
    <w:p w:rsidR="007E5391" w:rsidRPr="000E6E3C" w:rsidRDefault="007E5391" w:rsidP="007E5391">
      <w:pPr>
        <w:rPr>
          <w:color w:val="FF0066"/>
          <w:u w:val="single"/>
        </w:rPr>
      </w:pPr>
      <w:r w:rsidRPr="000E6E3C">
        <w:rPr>
          <w:color w:val="FF0066"/>
        </w:rPr>
        <w:t xml:space="preserve"> -Désinfecter ses mains ainsi que les mains de la cliente à l'aide du désinfectant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-Pousser les cuticules à l'aide du repousse-cuticules.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-Poncer les contours des cuticules afin d'éliminer toutes les petites peaux avec la ponceuse et un embout fin.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-Polir l'ongle grâce au bloc polisseur afin d'éliminer la surface brillante de l'ongle.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Dépoussiérer les mains grâce au plumeau.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-Imbiber un coton de </w:t>
      </w:r>
      <w:proofErr w:type="spellStart"/>
      <w:r w:rsidRPr="000E6E3C">
        <w:rPr>
          <w:color w:val="FF0066"/>
        </w:rPr>
        <w:t>Nail</w:t>
      </w:r>
      <w:proofErr w:type="spellEnd"/>
      <w:r w:rsidRPr="000E6E3C">
        <w:rPr>
          <w:color w:val="FF0066"/>
        </w:rPr>
        <w:t xml:space="preserve"> </w:t>
      </w:r>
      <w:proofErr w:type="spellStart"/>
      <w:r w:rsidRPr="000E6E3C">
        <w:rPr>
          <w:color w:val="FF0066"/>
        </w:rPr>
        <w:t>Prepare</w:t>
      </w:r>
      <w:proofErr w:type="spellEnd"/>
      <w:r w:rsidRPr="000E6E3C">
        <w:rPr>
          <w:color w:val="FF0066"/>
        </w:rPr>
        <w:t xml:space="preserve"> et le passer sur les ongles afin de déshydrater les ongles.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Poser le primer, passer sous la lampe 2min.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  <w:highlight w:val="yellow"/>
          <w:u w:val="single"/>
        </w:rPr>
        <w:t>Pose de capsules/</w:t>
      </w:r>
      <w:proofErr w:type="spellStart"/>
      <w:r w:rsidRPr="000E6E3C">
        <w:rPr>
          <w:color w:val="FF0066"/>
          <w:highlight w:val="yellow"/>
          <w:u w:val="single"/>
        </w:rPr>
        <w:t>tips</w:t>
      </w:r>
      <w:proofErr w:type="spellEnd"/>
      <w:r w:rsidRPr="000E6E3C">
        <w:rPr>
          <w:color w:val="FF0066"/>
          <w:highlight w:val="yellow"/>
          <w:u w:val="single"/>
        </w:rPr>
        <w:t xml:space="preserve"> naturelles ou transparentes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-Choisir la capsule correspondant à chaque doigt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-Pose la colle à l'intérieur de la capsule, la coller en posant l'encoche au niveau du bord libre.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-Couper la capsule grâce au coupe-capsule (guillotine), limer la démarcation à l'aide d'une lime banane.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Travailler la forme à l'aide d'une lime droite.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-  Dépolir la capsule au bloc.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  <w:highlight w:val="yellow"/>
          <w:u w:val="single"/>
        </w:rPr>
        <w:t xml:space="preserve">Pose de capsules blanches ou </w:t>
      </w:r>
      <w:proofErr w:type="spellStart"/>
      <w:r w:rsidRPr="000E6E3C">
        <w:rPr>
          <w:color w:val="FF0066"/>
          <w:highlight w:val="yellow"/>
          <w:u w:val="single"/>
        </w:rPr>
        <w:t>prédécorées</w:t>
      </w:r>
      <w:proofErr w:type="spellEnd"/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>-Choisir la capsule correspondant à chaque doigt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-Pose la colle à l'intérieur de la capsule, la coller en posant l'encoche au niveau du bord libre.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-Couper la capsule grâce au coupe-capsule (guillotine).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-Travailler la forme à l'aide d'une lime droite.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-Dépolir la capsule au bloc (uniquement pour les capsules blanches)</w:t>
      </w:r>
    </w:p>
    <w:p w:rsidR="007E5391" w:rsidRPr="000E6E3C" w:rsidRDefault="007E5391" w:rsidP="007E5391">
      <w:pPr>
        <w:rPr>
          <w:color w:val="FF0066"/>
          <w:u w:val="single"/>
        </w:rPr>
      </w:pPr>
      <w:r w:rsidRPr="000E6E3C">
        <w:rPr>
          <w:color w:val="FF0066"/>
          <w:highlight w:val="yellow"/>
          <w:u w:val="single"/>
        </w:rPr>
        <w:t>Pose de gel (french blanche)</w:t>
      </w:r>
    </w:p>
    <w:p w:rsidR="007E5391" w:rsidRPr="000E6E3C" w:rsidRDefault="007E5391" w:rsidP="007E5391">
      <w:pPr>
        <w:rPr>
          <w:color w:val="FF0066"/>
          <w:u w:val="single"/>
        </w:rPr>
      </w:pPr>
      <w:r w:rsidRPr="000E6E3C">
        <w:rPr>
          <w:color w:val="FF0066"/>
        </w:rPr>
        <w:t xml:space="preserve"> -A l'aide du pinceau n°4, poser une fine couche de gel de base,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-Si défauts au niveau de la plaque (tâche de calcium...), passer une fine couche de gel </w:t>
      </w:r>
      <w:proofErr w:type="spellStart"/>
      <w:r w:rsidRPr="000E6E3C">
        <w:rPr>
          <w:color w:val="FF0066"/>
        </w:rPr>
        <w:t>make</w:t>
      </w:r>
      <w:proofErr w:type="spellEnd"/>
      <w:r w:rsidRPr="000E6E3C">
        <w:rPr>
          <w:color w:val="FF0066"/>
        </w:rPr>
        <w:t xml:space="preserve"> up sur la plaque et corriger en insistant au niveau des défauts,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lastRenderedPageBreak/>
        <w:t xml:space="preserve">    -Appliquer la french à l'aide du spot (</w:t>
      </w:r>
      <w:proofErr w:type="spellStart"/>
      <w:r w:rsidRPr="000E6E3C">
        <w:rPr>
          <w:color w:val="FF0066"/>
        </w:rPr>
        <w:t>dotting</w:t>
      </w:r>
      <w:proofErr w:type="spellEnd"/>
      <w:r w:rsidRPr="000E6E3C">
        <w:rPr>
          <w:color w:val="FF0066"/>
        </w:rPr>
        <w:t>), redessiner le contour à l'aide du pinceau n°4,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-Passer une première couche de gel de construction, puis faire le bombé en prenant une petite noisette </w:t>
      </w:r>
      <w:proofErr w:type="spellStart"/>
      <w:r w:rsidRPr="000E6E3C">
        <w:rPr>
          <w:color w:val="FF0066"/>
        </w:rPr>
        <w:t>suplémentaire</w:t>
      </w:r>
      <w:proofErr w:type="spellEnd"/>
      <w:r w:rsidRPr="000E6E3C">
        <w:rPr>
          <w:color w:val="FF0066"/>
        </w:rPr>
        <w:t xml:space="preserve"> de gel,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Dégraisser les ongles à l'aide d'un coton imbibé de </w:t>
      </w:r>
      <w:proofErr w:type="spellStart"/>
      <w:r w:rsidRPr="000E6E3C">
        <w:rPr>
          <w:color w:val="FF0066"/>
        </w:rPr>
        <w:t>cleaner</w:t>
      </w:r>
      <w:proofErr w:type="spellEnd"/>
      <w:r w:rsidRPr="000E6E3C">
        <w:rPr>
          <w:color w:val="FF0066"/>
        </w:rPr>
        <w:t>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Retravailler le dessus de l'ongle à la lime banane, et la forme à lime droite.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Dépoussiérer au plumeau.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Appliquer le gel de finition ou </w:t>
      </w:r>
      <w:proofErr w:type="spellStart"/>
      <w:r w:rsidRPr="000E6E3C">
        <w:rPr>
          <w:color w:val="FF0066"/>
        </w:rPr>
        <w:t>sealer</w:t>
      </w:r>
      <w:proofErr w:type="spellEnd"/>
      <w:r w:rsidRPr="000E6E3C">
        <w:rPr>
          <w:color w:val="FF0066"/>
        </w:rPr>
        <w:t>, passer 4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-Dégraisser les ongles à l'aide d'un coton imbibé de </w:t>
      </w:r>
      <w:proofErr w:type="spellStart"/>
      <w:r w:rsidRPr="000E6E3C">
        <w:rPr>
          <w:color w:val="FF0066"/>
        </w:rPr>
        <w:t>cleaner</w:t>
      </w:r>
      <w:proofErr w:type="spellEnd"/>
      <w:r w:rsidRPr="000E6E3C">
        <w:rPr>
          <w:color w:val="FF0066"/>
        </w:rPr>
        <w:t>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Passer de l'huile sur les cuticules.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: Pour les </w:t>
      </w:r>
      <w:proofErr w:type="spellStart"/>
      <w:r w:rsidRPr="000E6E3C">
        <w:rPr>
          <w:color w:val="FF0066"/>
        </w:rPr>
        <w:t>frenchs</w:t>
      </w:r>
      <w:proofErr w:type="spellEnd"/>
      <w:r w:rsidRPr="000E6E3C">
        <w:rPr>
          <w:color w:val="FF0066"/>
        </w:rPr>
        <w:t xml:space="preserve"> de couleur ou pailletés, même protocole en </w:t>
      </w:r>
      <w:proofErr w:type="spellStart"/>
      <w:r w:rsidRPr="000E6E3C">
        <w:rPr>
          <w:color w:val="FF0066"/>
        </w:rPr>
        <w:t>remplacant</w:t>
      </w:r>
      <w:proofErr w:type="spellEnd"/>
      <w:r w:rsidRPr="000E6E3C">
        <w:rPr>
          <w:color w:val="FF0066"/>
        </w:rPr>
        <w:t xml:space="preserve"> le gel de french par un gel pailleté ou de couleur.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  <w:highlight w:val="yellow"/>
          <w:u w:val="single"/>
        </w:rPr>
        <w:t>Pose de gel (couleur complète)</w:t>
      </w:r>
    </w:p>
    <w:p w:rsidR="007E5391" w:rsidRPr="000E6E3C" w:rsidRDefault="007E5391" w:rsidP="007E5391">
      <w:pPr>
        <w:rPr>
          <w:color w:val="FF0066"/>
          <w:u w:val="single"/>
        </w:rPr>
      </w:pPr>
      <w:r w:rsidRPr="000E6E3C">
        <w:rPr>
          <w:color w:val="FF0066"/>
        </w:rPr>
        <w:t xml:space="preserve">  - A l'aide du pinceau n°4, poser une fine couche de gel de base,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-Passer une première couche de gel de construction, puis faire le bombé en prenant une petite noisette </w:t>
      </w:r>
      <w:proofErr w:type="spellStart"/>
      <w:r w:rsidRPr="000E6E3C">
        <w:rPr>
          <w:color w:val="FF0066"/>
        </w:rPr>
        <w:t>suplémentaire</w:t>
      </w:r>
      <w:proofErr w:type="spellEnd"/>
      <w:r w:rsidRPr="000E6E3C">
        <w:rPr>
          <w:color w:val="FF0066"/>
        </w:rPr>
        <w:t xml:space="preserve"> de gel, passer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-Dégraisser les ongles à l'aide d'un coton imbibé de </w:t>
      </w:r>
      <w:proofErr w:type="spellStart"/>
      <w:r w:rsidRPr="000E6E3C">
        <w:rPr>
          <w:color w:val="FF0066"/>
        </w:rPr>
        <w:t>cleaner</w:t>
      </w:r>
      <w:proofErr w:type="spellEnd"/>
      <w:r w:rsidRPr="000E6E3C">
        <w:rPr>
          <w:color w:val="FF0066"/>
        </w:rPr>
        <w:t>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-Retravailler le dessus de l'ongle à la lime banane, et la forme à lime droite.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-Dépoussiérer au plumeau.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- Passer une couche de gel de couleur, passer 2 minutes sous la lampe UV, puis deuxième couche, </w:t>
      </w:r>
      <w:proofErr w:type="gramStart"/>
      <w:r w:rsidRPr="000E6E3C">
        <w:rPr>
          <w:color w:val="FF0066"/>
        </w:rPr>
        <w:t>passer</w:t>
      </w:r>
      <w:proofErr w:type="gramEnd"/>
      <w:r w:rsidRPr="000E6E3C">
        <w:rPr>
          <w:color w:val="FF0066"/>
        </w:rPr>
        <w:t xml:space="preserve"> 2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-Dégraisser les ongles à l'aide d'un coton imbibé de </w:t>
      </w:r>
      <w:proofErr w:type="spellStart"/>
      <w:r w:rsidRPr="000E6E3C">
        <w:rPr>
          <w:color w:val="FF0066"/>
        </w:rPr>
        <w:t>cleaner</w:t>
      </w:r>
      <w:proofErr w:type="spellEnd"/>
      <w:r w:rsidRPr="000E6E3C">
        <w:rPr>
          <w:color w:val="FF0066"/>
        </w:rPr>
        <w:t>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-Appliquer le gel de finition ou </w:t>
      </w:r>
      <w:proofErr w:type="spellStart"/>
      <w:r w:rsidRPr="000E6E3C">
        <w:rPr>
          <w:color w:val="FF0066"/>
        </w:rPr>
        <w:t>sealer</w:t>
      </w:r>
      <w:proofErr w:type="spellEnd"/>
      <w:r w:rsidRPr="000E6E3C">
        <w:rPr>
          <w:color w:val="FF0066"/>
        </w:rPr>
        <w:t>, passer 4 minutes sous la lampe UV.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-Dégraisser les ongles à l'aide d'un coton imbibé de </w:t>
      </w:r>
      <w:proofErr w:type="spellStart"/>
      <w:r w:rsidRPr="000E6E3C">
        <w:rPr>
          <w:color w:val="FF0066"/>
        </w:rPr>
        <w:t>cleaner</w:t>
      </w:r>
      <w:proofErr w:type="spellEnd"/>
      <w:r w:rsidRPr="000E6E3C">
        <w:rPr>
          <w:color w:val="FF0066"/>
        </w:rPr>
        <w:t>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  -Passer de l'huile sur les cuticules.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  <w:highlight w:val="yellow"/>
          <w:u w:val="single"/>
        </w:rPr>
        <w:t>Poses  de décorations</w:t>
      </w:r>
    </w:p>
    <w:p w:rsidR="007E5391" w:rsidRPr="000E6E3C" w:rsidRDefault="007E5391" w:rsidP="007E5391">
      <w:pPr>
        <w:rPr>
          <w:color w:val="FF0066"/>
        </w:rPr>
      </w:pPr>
      <w:r w:rsidRPr="000E6E3C">
        <w:rPr>
          <w:color w:val="FF0066"/>
        </w:rPr>
        <w:t xml:space="preserve">  -  Toutes les </w:t>
      </w:r>
      <w:proofErr w:type="spellStart"/>
      <w:r w:rsidRPr="000E6E3C">
        <w:rPr>
          <w:color w:val="FF0066"/>
        </w:rPr>
        <w:t>décos</w:t>
      </w:r>
      <w:proofErr w:type="spellEnd"/>
      <w:r w:rsidRPr="000E6E3C">
        <w:rPr>
          <w:color w:val="FF0066"/>
        </w:rPr>
        <w:t xml:space="preserve"> en relief (strass, perles, céramiques, plumes...) sont à poser avant le gel de construction.</w:t>
      </w:r>
    </w:p>
    <w:p w:rsidR="002E0ED2" w:rsidRPr="000E6E3C" w:rsidRDefault="007E5391">
      <w:pPr>
        <w:rPr>
          <w:color w:val="FF0066"/>
        </w:rPr>
      </w:pPr>
      <w:r w:rsidRPr="000E6E3C">
        <w:rPr>
          <w:color w:val="FF0066"/>
        </w:rPr>
        <w:t xml:space="preserve">  -Toutes les </w:t>
      </w:r>
      <w:proofErr w:type="spellStart"/>
      <w:r w:rsidRPr="000E6E3C">
        <w:rPr>
          <w:color w:val="FF0066"/>
        </w:rPr>
        <w:t>décos</w:t>
      </w:r>
      <w:proofErr w:type="spellEnd"/>
      <w:r w:rsidRPr="000E6E3C">
        <w:rPr>
          <w:color w:val="FF0066"/>
        </w:rPr>
        <w:t xml:space="preserve"> fines (stickers, </w:t>
      </w:r>
      <w:proofErr w:type="spellStart"/>
      <w:r w:rsidRPr="000E6E3C">
        <w:rPr>
          <w:color w:val="FF0066"/>
        </w:rPr>
        <w:t>flitters</w:t>
      </w:r>
      <w:proofErr w:type="spellEnd"/>
      <w:r w:rsidRPr="000E6E3C">
        <w:rPr>
          <w:color w:val="FF0066"/>
        </w:rPr>
        <w:t>, paillettes...) peuvent être posées après le gel de construction.</w:t>
      </w:r>
      <w:bookmarkEnd w:id="0"/>
    </w:p>
    <w:sectPr w:rsidR="002E0ED2" w:rsidRPr="000E6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91"/>
    <w:rsid w:val="000E6E3C"/>
    <w:rsid w:val="002E0ED2"/>
    <w:rsid w:val="007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cp:lastModifiedBy>Elisa</cp:lastModifiedBy>
  <cp:revision>2</cp:revision>
  <dcterms:created xsi:type="dcterms:W3CDTF">2012-04-30T10:06:00Z</dcterms:created>
  <dcterms:modified xsi:type="dcterms:W3CDTF">2012-04-30T15:55:00Z</dcterms:modified>
</cp:coreProperties>
</file>